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DD" w:rsidRDefault="007345DD" w:rsidP="007345DD">
      <w:pPr>
        <w:spacing w:before="80" w:after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ТЕХНИЧЕСКАЯ ХАРАКТЕРИСТИКА ИЗДЕЛИЯ</w:t>
      </w:r>
    </w:p>
    <w:p w:rsidR="007345DD" w:rsidRPr="00CA27EC" w:rsidRDefault="007345DD" w:rsidP="007345DD">
      <w:p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CA27EC">
        <w:rPr>
          <w:rFonts w:ascii="Times New Roman" w:hAnsi="Times New Roman" w:cs="Times New Roman"/>
          <w:sz w:val="24"/>
          <w:szCs w:val="24"/>
        </w:rPr>
        <w:t>3.1 Технические данные культиватора ЛУЧ-КМФ-2500 приведены в таблице 1.</w:t>
      </w:r>
    </w:p>
    <w:p w:rsidR="007345DD" w:rsidRPr="00CA27EC" w:rsidRDefault="007345DD" w:rsidP="007345DD">
      <w:pPr>
        <w:rPr>
          <w:rFonts w:ascii="Times New Roman" w:hAnsi="Times New Roman" w:cs="Times New Roman"/>
          <w:b/>
          <w:sz w:val="24"/>
          <w:szCs w:val="24"/>
        </w:rPr>
      </w:pPr>
      <w:r w:rsidRPr="00CA27EC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6"/>
        <w:gridCol w:w="2185"/>
        <w:gridCol w:w="3084"/>
      </w:tblGrid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за 1 час основного рабочего времени по операциям: культивация междурядий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га/ч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0,75-1,50</w:t>
            </w:r>
          </w:p>
        </w:tc>
      </w:tr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Рабочая скорость на операциях: культивация междурядий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от 2 до 5</w:t>
            </w:r>
          </w:p>
        </w:tc>
      </w:tr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Глубина обработки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</w:tc>
      </w:tr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Ширина обрабатываемых междурядий (по согласованию с заказчиком)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Масса культиватора, конструктивная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в варианте «культивация междурядий с </w:t>
            </w:r>
            <w:proofErr w:type="spellStart"/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межкустовой</w:t>
            </w:r>
            <w:proofErr w:type="spellEnd"/>
            <w:r w:rsidRPr="00CA27E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обработкой»: </w:t>
            </w:r>
          </w:p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Транспортная скорость, не более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45DD" w:rsidRPr="00CA27EC" w:rsidTr="001968F9">
        <w:trPr>
          <w:jc w:val="center"/>
        </w:trPr>
        <w:tc>
          <w:tcPr>
            <w:tcW w:w="4248" w:type="dxa"/>
          </w:tcPr>
          <w:p w:rsidR="007345DD" w:rsidRPr="00CA27EC" w:rsidRDefault="007345DD" w:rsidP="001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266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57" w:type="dxa"/>
          </w:tcPr>
          <w:p w:rsidR="007345DD" w:rsidRPr="00CA27EC" w:rsidRDefault="007345DD" w:rsidP="0019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C">
              <w:rPr>
                <w:rFonts w:ascii="Times New Roman" w:hAnsi="Times New Roman" w:cs="Times New Roman"/>
                <w:sz w:val="24"/>
                <w:szCs w:val="24"/>
              </w:rPr>
              <w:t>1 тракторист</w:t>
            </w:r>
          </w:p>
        </w:tc>
      </w:tr>
    </w:tbl>
    <w:p w:rsidR="007078C2" w:rsidRDefault="007078C2">
      <w:bookmarkStart w:id="0" w:name="_GoBack"/>
      <w:bookmarkEnd w:id="0"/>
    </w:p>
    <w:sectPr w:rsidR="0070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0"/>
    <w:rsid w:val="007078C2"/>
    <w:rsid w:val="007345DD"/>
    <w:rsid w:val="00C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7DC3-2AE1-478F-A29F-F87BB58A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2021-04-29T08:01:00Z</dcterms:created>
  <dcterms:modified xsi:type="dcterms:W3CDTF">2021-04-29T08:01:00Z</dcterms:modified>
</cp:coreProperties>
</file>