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68" w:rsidRDefault="008949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396240</wp:posOffset>
                </wp:positionV>
                <wp:extent cx="2562225" cy="21621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76" w:rsidRDefault="00894976" w:rsidP="00894976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-170"/>
                              <w:rPr>
                                <w:rStyle w:val="a3"/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 w:rsidRPr="00101173">
                              <w:rPr>
                                <w:rStyle w:val="a3"/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  <w:t xml:space="preserve">Система перекрестного движения зерна через зерносушилку пересыпает </w:t>
                            </w:r>
                            <w:r>
                              <w:rPr>
                                <w:rStyle w:val="a3"/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01173">
                              <w:rPr>
                                <w:rStyle w:val="a3"/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  <w:t>зерно от одной стороны сушилки к другой, компенсируя внешнее воздействие ветра.</w:t>
                            </w:r>
                          </w:p>
                          <w:p w:rsidR="00894976" w:rsidRPr="00101173" w:rsidRDefault="00894976" w:rsidP="00894976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-170"/>
                              <w:rPr>
                                <w:rStyle w:val="a3"/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3"/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  <w:t>(На двухмодульных сушилках)</w:t>
                            </w:r>
                          </w:p>
                          <w:p w:rsidR="00894976" w:rsidRDefault="00894976" w:rsidP="00894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2.55pt;margin-top:31.2pt;width:201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">
                <v:textbox>
                  <w:txbxContent>
                    <w:p w:rsidR="00894976" w:rsidRDefault="00894976" w:rsidP="00894976">
                      <w:pPr>
                        <w:tabs>
                          <w:tab w:val="left" w:pos="0"/>
                        </w:tabs>
                        <w:spacing w:after="0"/>
                        <w:ind w:right="-170"/>
                        <w:rPr>
                          <w:rStyle w:val="a3"/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</w:pPr>
                      <w:r w:rsidRPr="00101173">
                        <w:rPr>
                          <w:rStyle w:val="a3"/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  <w:t xml:space="preserve">Система перекрестного движения зерна через зерносушилку пересыпает </w:t>
                      </w:r>
                      <w:r>
                        <w:rPr>
                          <w:rStyle w:val="a3"/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  <w:t xml:space="preserve">  </w:t>
                      </w:r>
                      <w:r w:rsidRPr="00101173">
                        <w:rPr>
                          <w:rStyle w:val="a3"/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  <w:t>зерно от одной стороны сушилки к другой, компенсируя внешнее воздействие ветра.</w:t>
                      </w:r>
                    </w:p>
                    <w:p w:rsidR="00894976" w:rsidRPr="00101173" w:rsidRDefault="00894976" w:rsidP="00894976">
                      <w:pPr>
                        <w:tabs>
                          <w:tab w:val="left" w:pos="0"/>
                        </w:tabs>
                        <w:spacing w:after="0"/>
                        <w:ind w:right="-170"/>
                        <w:rPr>
                          <w:rStyle w:val="a3"/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Style w:val="a3"/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  <w:t>(На двухмодульных сушилках)</w:t>
                      </w:r>
                    </w:p>
                    <w:p w:rsidR="00894976" w:rsidRDefault="00894976" w:rsidP="00894976"/>
                  </w:txbxContent>
                </v:textbox>
              </v:shape>
            </w:pict>
          </mc:Fallback>
        </mc:AlternateContent>
      </w:r>
      <w:r w:rsidRPr="00380E2A">
        <w:rPr>
          <w:rFonts w:ascii="Times New Roman" w:hAnsi="Times New Roman"/>
          <w:iCs/>
          <w:noProof/>
          <w:sz w:val="28"/>
          <w:szCs w:val="28"/>
        </w:rPr>
        <w:drawing>
          <wp:inline distT="0" distB="0" distL="0" distR="0">
            <wp:extent cx="5295900" cy="4991100"/>
            <wp:effectExtent l="0" t="0" r="0" b="0"/>
            <wp:docPr id="3" name="Рисунок 3" descr="\\Bdc\General\Public files\Dryer Photos\CROSS 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dc\General\Public files\Dryer Photos\CROSS OV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7017385</wp:posOffset>
                </wp:positionV>
                <wp:extent cx="2524125" cy="18954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76" w:rsidRDefault="00894976" w:rsidP="00894976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-170"/>
                              <w:rPr>
                                <w:rStyle w:val="a3"/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 w:rsidRPr="00101173">
                              <w:rPr>
                                <w:rStyle w:val="a3"/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  <w:t>Система перекрестного движения зерна через зерносушилку пересыпает зерно от одной стороны сушилки к другой, компенсируя внешнее воздействие ветра.</w:t>
                            </w:r>
                          </w:p>
                          <w:p w:rsidR="00894976" w:rsidRPr="00101173" w:rsidRDefault="00894976" w:rsidP="00894976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-170"/>
                              <w:rPr>
                                <w:rStyle w:val="a3"/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3"/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  <w:t>(На двухмодульных сушилках)</w:t>
                            </w:r>
                          </w:p>
                          <w:p w:rsidR="00894976" w:rsidRDefault="00894976" w:rsidP="00894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56.25pt;margin-top:552.55pt;width:198.7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">
                <v:textbox>
                  <w:txbxContent>
                    <w:p w:rsidR="00894976" w:rsidRDefault="00894976" w:rsidP="00894976">
                      <w:pPr>
                        <w:tabs>
                          <w:tab w:val="left" w:pos="0"/>
                        </w:tabs>
                        <w:spacing w:after="0"/>
                        <w:ind w:right="-170"/>
                        <w:rPr>
                          <w:rStyle w:val="a3"/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</w:pPr>
                      <w:r w:rsidRPr="00101173">
                        <w:rPr>
                          <w:rStyle w:val="a3"/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  <w:t>Система перекрестного движения зерна через зерносушилку пересыпает зерно от одной стороны сушилки к другой, компенсируя внешнее воздействие ветра.</w:t>
                      </w:r>
                    </w:p>
                    <w:p w:rsidR="00894976" w:rsidRPr="00101173" w:rsidRDefault="00894976" w:rsidP="00894976">
                      <w:pPr>
                        <w:tabs>
                          <w:tab w:val="left" w:pos="0"/>
                        </w:tabs>
                        <w:spacing w:after="0"/>
                        <w:ind w:right="-170"/>
                        <w:rPr>
                          <w:rStyle w:val="a3"/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Style w:val="a3"/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  <w:t>(На двухмодульных сушилках)</w:t>
                      </w:r>
                    </w:p>
                    <w:p w:rsidR="00894976" w:rsidRDefault="00894976" w:rsidP="00894976"/>
                  </w:txbxContent>
                </v:textbox>
              </v:shape>
            </w:pict>
          </mc:Fallback>
        </mc:AlternateContent>
      </w:r>
    </w:p>
    <w:sectPr w:rsidR="00A44068" w:rsidSect="00894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76"/>
    <w:rsid w:val="00016473"/>
    <w:rsid w:val="00106332"/>
    <w:rsid w:val="00894976"/>
    <w:rsid w:val="00A44068"/>
    <w:rsid w:val="00A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B62B-AF51-45EC-9D56-B54538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94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2</cp:revision>
  <dcterms:created xsi:type="dcterms:W3CDTF">2018-04-12T08:51:00Z</dcterms:created>
  <dcterms:modified xsi:type="dcterms:W3CDTF">2018-04-12T09:02:00Z</dcterms:modified>
</cp:coreProperties>
</file>