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44" w:rsidRPr="00720444" w:rsidRDefault="00720444" w:rsidP="003860DC">
      <w:pPr>
        <w:jc w:val="center"/>
        <w:rPr>
          <w:sz w:val="20"/>
          <w:szCs w:val="20"/>
        </w:rPr>
      </w:pPr>
      <w:bookmarkStart w:id="0" w:name="_GoBack"/>
      <w:bookmarkEnd w:id="0"/>
    </w:p>
    <w:p w:rsidR="000C4884" w:rsidRPr="00E55D6E" w:rsidRDefault="003860DC" w:rsidP="003860DC">
      <w:pPr>
        <w:jc w:val="center"/>
        <w:rPr>
          <w:b/>
          <w:sz w:val="32"/>
          <w:szCs w:val="36"/>
        </w:rPr>
      </w:pPr>
      <w:r w:rsidRPr="00E55D6E">
        <w:rPr>
          <w:b/>
          <w:sz w:val="32"/>
          <w:szCs w:val="36"/>
        </w:rPr>
        <w:t>ГНПО «НПЦ НАН БЕЛАРУСИ ПО БИОРЕСУРСАМ»</w:t>
      </w: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Default="003860DC" w:rsidP="003860DC">
      <w:pPr>
        <w:jc w:val="center"/>
        <w:rPr>
          <w:sz w:val="36"/>
          <w:szCs w:val="36"/>
        </w:rPr>
      </w:pPr>
    </w:p>
    <w:p w:rsidR="00B5101E" w:rsidRDefault="00B5101E" w:rsidP="003860DC">
      <w:pPr>
        <w:jc w:val="center"/>
        <w:rPr>
          <w:sz w:val="36"/>
          <w:szCs w:val="36"/>
        </w:rPr>
      </w:pPr>
    </w:p>
    <w:p w:rsidR="00B5101E" w:rsidRDefault="00B5101E" w:rsidP="003860DC">
      <w:pPr>
        <w:jc w:val="center"/>
        <w:rPr>
          <w:sz w:val="36"/>
          <w:szCs w:val="36"/>
        </w:rPr>
      </w:pPr>
    </w:p>
    <w:p w:rsidR="00B5101E" w:rsidRDefault="00B5101E" w:rsidP="003860DC">
      <w:pPr>
        <w:jc w:val="center"/>
        <w:rPr>
          <w:sz w:val="36"/>
          <w:szCs w:val="36"/>
        </w:rPr>
      </w:pPr>
    </w:p>
    <w:p w:rsidR="00B5101E" w:rsidRPr="003860DC" w:rsidRDefault="00B5101E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B5101E" w:rsidRDefault="003860DC" w:rsidP="003860DC">
      <w:pPr>
        <w:jc w:val="center"/>
        <w:rPr>
          <w:b/>
          <w:sz w:val="42"/>
          <w:szCs w:val="36"/>
        </w:rPr>
      </w:pPr>
      <w:r w:rsidRPr="00B5101E">
        <w:rPr>
          <w:b/>
          <w:sz w:val="42"/>
          <w:szCs w:val="36"/>
        </w:rPr>
        <w:t xml:space="preserve">ПРИМЕНЕНИЕ </w:t>
      </w:r>
    </w:p>
    <w:p w:rsidR="003860DC" w:rsidRPr="00B5101E" w:rsidRDefault="003860DC" w:rsidP="003860DC">
      <w:pPr>
        <w:jc w:val="center"/>
        <w:rPr>
          <w:b/>
          <w:sz w:val="42"/>
          <w:szCs w:val="36"/>
        </w:rPr>
      </w:pPr>
      <w:r w:rsidRPr="00B5101E">
        <w:rPr>
          <w:b/>
          <w:sz w:val="42"/>
          <w:szCs w:val="36"/>
        </w:rPr>
        <w:t>ЖИДК</w:t>
      </w:r>
      <w:r w:rsidR="00173C4E" w:rsidRPr="00B5101E">
        <w:rPr>
          <w:b/>
          <w:sz w:val="42"/>
          <w:szCs w:val="36"/>
        </w:rPr>
        <w:t xml:space="preserve">ИХ ГУМИНОВЫХ УДОБРЕНИЙ </w:t>
      </w:r>
      <w:r w:rsidR="00173C4E" w:rsidRPr="00B5101E">
        <w:rPr>
          <w:b/>
          <w:sz w:val="42"/>
          <w:szCs w:val="36"/>
        </w:rPr>
        <w:br/>
        <w:t>НА ОСНОВЕ БИОГУМУСА</w:t>
      </w:r>
    </w:p>
    <w:p w:rsidR="003860DC" w:rsidRPr="00B5101E" w:rsidRDefault="003860DC" w:rsidP="003860DC">
      <w:pPr>
        <w:jc w:val="center"/>
        <w:rPr>
          <w:b/>
          <w:sz w:val="42"/>
          <w:szCs w:val="36"/>
        </w:rPr>
      </w:pPr>
      <w:r w:rsidRPr="00B5101E">
        <w:rPr>
          <w:b/>
          <w:sz w:val="42"/>
          <w:szCs w:val="36"/>
        </w:rPr>
        <w:t>В ИНТЕНСИВНОМ ЗЕМЛЕДЕЛИИ</w:t>
      </w:r>
    </w:p>
    <w:p w:rsidR="003860DC" w:rsidRPr="00720444" w:rsidRDefault="00720444" w:rsidP="003860DC">
      <w:pPr>
        <w:jc w:val="center"/>
        <w:rPr>
          <w:b/>
          <w:sz w:val="40"/>
          <w:szCs w:val="36"/>
        </w:rPr>
      </w:pPr>
      <w:r w:rsidRPr="00720444">
        <w:rPr>
          <w:b/>
          <w:sz w:val="42"/>
          <w:szCs w:val="36"/>
        </w:rPr>
        <w:t>(рекомендации)</w:t>
      </w: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Default="003860DC" w:rsidP="003860DC">
      <w:pPr>
        <w:jc w:val="center"/>
        <w:rPr>
          <w:sz w:val="36"/>
          <w:szCs w:val="36"/>
        </w:rPr>
      </w:pPr>
    </w:p>
    <w:p w:rsidR="00B5101E" w:rsidRDefault="00B5101E" w:rsidP="003860DC">
      <w:pPr>
        <w:jc w:val="center"/>
        <w:rPr>
          <w:sz w:val="36"/>
          <w:szCs w:val="36"/>
        </w:rPr>
      </w:pPr>
    </w:p>
    <w:p w:rsidR="00B5101E" w:rsidRDefault="00B5101E" w:rsidP="003860DC">
      <w:pPr>
        <w:jc w:val="center"/>
        <w:rPr>
          <w:sz w:val="36"/>
          <w:szCs w:val="36"/>
        </w:rPr>
      </w:pPr>
    </w:p>
    <w:p w:rsidR="00B5101E" w:rsidRPr="003860DC" w:rsidRDefault="00B5101E" w:rsidP="003860DC">
      <w:pPr>
        <w:jc w:val="center"/>
        <w:rPr>
          <w:sz w:val="36"/>
          <w:szCs w:val="36"/>
        </w:rPr>
      </w:pPr>
    </w:p>
    <w:p w:rsidR="003860DC" w:rsidRPr="003860DC" w:rsidRDefault="003860DC" w:rsidP="003860DC">
      <w:pPr>
        <w:jc w:val="center"/>
        <w:rPr>
          <w:sz w:val="36"/>
          <w:szCs w:val="36"/>
        </w:rPr>
      </w:pPr>
    </w:p>
    <w:p w:rsidR="003860DC" w:rsidRPr="00720444" w:rsidRDefault="003860DC" w:rsidP="003860DC">
      <w:pPr>
        <w:jc w:val="center"/>
        <w:rPr>
          <w:sz w:val="32"/>
          <w:szCs w:val="36"/>
        </w:rPr>
      </w:pPr>
      <w:r w:rsidRPr="00720444">
        <w:rPr>
          <w:sz w:val="32"/>
          <w:szCs w:val="36"/>
        </w:rPr>
        <w:t>М</w:t>
      </w:r>
      <w:r w:rsidR="00720444" w:rsidRPr="00720444">
        <w:rPr>
          <w:sz w:val="32"/>
          <w:szCs w:val="36"/>
        </w:rPr>
        <w:t>инск</w:t>
      </w:r>
      <w:r w:rsidRPr="00720444">
        <w:rPr>
          <w:sz w:val="32"/>
          <w:szCs w:val="36"/>
        </w:rPr>
        <w:t xml:space="preserve"> 2014</w:t>
      </w:r>
    </w:p>
    <w:p w:rsidR="00173C4E" w:rsidRDefault="00173C4E" w:rsidP="003860DC">
      <w:pPr>
        <w:jc w:val="center"/>
        <w:rPr>
          <w:sz w:val="20"/>
          <w:szCs w:val="20"/>
        </w:rPr>
      </w:pPr>
    </w:p>
    <w:p w:rsidR="00720444" w:rsidRPr="00720444" w:rsidRDefault="00720444" w:rsidP="003860DC">
      <w:pPr>
        <w:jc w:val="center"/>
        <w:rPr>
          <w:sz w:val="20"/>
          <w:szCs w:val="20"/>
        </w:rPr>
      </w:pPr>
    </w:p>
    <w:p w:rsidR="00173C4E" w:rsidRPr="00804F8F" w:rsidRDefault="00173C4E" w:rsidP="0017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 w:rsidR="00566B06" w:rsidRPr="00804F8F">
        <w:rPr>
          <w:sz w:val="28"/>
          <w:szCs w:val="28"/>
        </w:rPr>
        <w:t>631.87:</w:t>
      </w:r>
      <w:r w:rsidR="00B5101E">
        <w:rPr>
          <w:sz w:val="28"/>
          <w:szCs w:val="28"/>
        </w:rPr>
        <w:t xml:space="preserve"> </w:t>
      </w:r>
      <w:r w:rsidR="00566B06" w:rsidRPr="00804F8F">
        <w:rPr>
          <w:sz w:val="28"/>
          <w:szCs w:val="28"/>
        </w:rPr>
        <w:t>631.58</w:t>
      </w:r>
    </w:p>
    <w:p w:rsidR="00173C4E" w:rsidRDefault="00173C4E" w:rsidP="00173C4E">
      <w:pPr>
        <w:jc w:val="both"/>
        <w:rPr>
          <w:sz w:val="28"/>
          <w:szCs w:val="28"/>
        </w:rPr>
      </w:pPr>
    </w:p>
    <w:p w:rsidR="00110FA4" w:rsidRDefault="00110FA4" w:rsidP="00173C4E">
      <w:pPr>
        <w:jc w:val="both"/>
        <w:rPr>
          <w:sz w:val="28"/>
          <w:szCs w:val="28"/>
        </w:rPr>
      </w:pPr>
    </w:p>
    <w:p w:rsidR="00110FA4" w:rsidRDefault="00110FA4" w:rsidP="00173C4E">
      <w:pPr>
        <w:jc w:val="both"/>
        <w:rPr>
          <w:sz w:val="28"/>
          <w:szCs w:val="28"/>
        </w:rPr>
      </w:pPr>
    </w:p>
    <w:p w:rsidR="00110FA4" w:rsidRDefault="00E763FA" w:rsidP="00173C4E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разработали</w:t>
      </w:r>
      <w:r w:rsidR="00E41D32">
        <w:rPr>
          <w:sz w:val="28"/>
          <w:szCs w:val="28"/>
        </w:rPr>
        <w:t>:</w:t>
      </w:r>
    </w:p>
    <w:p w:rsidR="009E2C4B" w:rsidRPr="00E55D6E" w:rsidRDefault="009E2C4B" w:rsidP="00173C4E">
      <w:pPr>
        <w:jc w:val="both"/>
        <w:rPr>
          <w:sz w:val="16"/>
          <w:szCs w:val="16"/>
        </w:rPr>
      </w:pPr>
    </w:p>
    <w:p w:rsidR="00B5101E" w:rsidRDefault="00B5101E" w:rsidP="00B5101E">
      <w:pPr>
        <w:ind w:firstLine="360"/>
        <w:jc w:val="both"/>
        <w:rPr>
          <w:b/>
          <w:sz w:val="28"/>
          <w:szCs w:val="28"/>
        </w:rPr>
      </w:pPr>
      <w:r w:rsidRPr="009E2C4B">
        <w:rPr>
          <w:b/>
          <w:sz w:val="28"/>
          <w:szCs w:val="28"/>
        </w:rPr>
        <w:t>С.Л.</w:t>
      </w:r>
      <w:r>
        <w:rPr>
          <w:sz w:val="28"/>
          <w:szCs w:val="28"/>
        </w:rPr>
        <w:t xml:space="preserve"> </w:t>
      </w:r>
      <w:r w:rsidR="009E2C4B" w:rsidRPr="009E2C4B">
        <w:rPr>
          <w:b/>
          <w:sz w:val="28"/>
          <w:szCs w:val="28"/>
        </w:rPr>
        <w:t xml:space="preserve">Максимова </w:t>
      </w:r>
    </w:p>
    <w:p w:rsidR="00B5101E" w:rsidRDefault="00E55D6E" w:rsidP="00B510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(ГНПО «</w:t>
      </w:r>
      <w:r w:rsidR="009E2C4B">
        <w:rPr>
          <w:sz w:val="28"/>
          <w:szCs w:val="28"/>
        </w:rPr>
        <w:t>НПЦ Н</w:t>
      </w:r>
      <w:r>
        <w:rPr>
          <w:sz w:val="28"/>
          <w:szCs w:val="28"/>
        </w:rPr>
        <w:t>АН Беларуси по биоресурсам»</w:t>
      </w:r>
      <w:r w:rsidR="009E2C4B">
        <w:rPr>
          <w:sz w:val="28"/>
          <w:szCs w:val="28"/>
        </w:rPr>
        <w:t xml:space="preserve">), </w:t>
      </w:r>
    </w:p>
    <w:p w:rsidR="00B5101E" w:rsidRDefault="00B5101E" w:rsidP="00B5101E">
      <w:pPr>
        <w:ind w:firstLine="360"/>
        <w:jc w:val="both"/>
        <w:rPr>
          <w:b/>
          <w:sz w:val="28"/>
          <w:szCs w:val="28"/>
        </w:rPr>
      </w:pPr>
      <w:r w:rsidRPr="009E2C4B">
        <w:rPr>
          <w:b/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="009E2C4B" w:rsidRPr="009E2C4B">
        <w:rPr>
          <w:b/>
          <w:sz w:val="28"/>
          <w:szCs w:val="28"/>
        </w:rPr>
        <w:t xml:space="preserve">Босак </w:t>
      </w:r>
    </w:p>
    <w:p w:rsidR="00B5101E" w:rsidRDefault="00B5101E" w:rsidP="00B510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55D6E">
        <w:rPr>
          <w:sz w:val="28"/>
          <w:szCs w:val="28"/>
        </w:rPr>
        <w:t>УО «</w:t>
      </w:r>
      <w:r w:rsidR="009E2C4B">
        <w:rPr>
          <w:sz w:val="28"/>
          <w:szCs w:val="28"/>
        </w:rPr>
        <w:t>Белорусский государственный технологический университет</w:t>
      </w:r>
      <w:r w:rsidR="00E55D6E">
        <w:rPr>
          <w:sz w:val="28"/>
          <w:szCs w:val="28"/>
        </w:rPr>
        <w:t>»</w:t>
      </w:r>
      <w:r w:rsidR="00E2561F" w:rsidRPr="00E2561F">
        <w:rPr>
          <w:sz w:val="28"/>
          <w:szCs w:val="28"/>
        </w:rPr>
        <w:t>)</w:t>
      </w:r>
      <w:r w:rsidR="009E2C4B">
        <w:rPr>
          <w:sz w:val="28"/>
          <w:szCs w:val="28"/>
        </w:rPr>
        <w:t xml:space="preserve">, </w:t>
      </w:r>
    </w:p>
    <w:p w:rsidR="00B5101E" w:rsidRDefault="009E2C4B" w:rsidP="00B5101E">
      <w:pPr>
        <w:ind w:firstLine="360"/>
        <w:jc w:val="both"/>
        <w:rPr>
          <w:sz w:val="28"/>
          <w:szCs w:val="28"/>
        </w:rPr>
      </w:pPr>
      <w:r w:rsidRPr="009E2C4B">
        <w:rPr>
          <w:b/>
          <w:sz w:val="28"/>
          <w:szCs w:val="28"/>
        </w:rPr>
        <w:t>Лузин Е.Г</w:t>
      </w:r>
      <w:r w:rsidR="00B5101E">
        <w:rPr>
          <w:sz w:val="28"/>
          <w:szCs w:val="28"/>
        </w:rPr>
        <w:t xml:space="preserve">. </w:t>
      </w:r>
    </w:p>
    <w:p w:rsidR="009E2C4B" w:rsidRDefault="00E55D6E" w:rsidP="00B510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(ООО «Белгрунт)</w:t>
      </w:r>
    </w:p>
    <w:p w:rsidR="009E2C4B" w:rsidRDefault="009E2C4B" w:rsidP="00173C4E">
      <w:pPr>
        <w:jc w:val="both"/>
        <w:rPr>
          <w:sz w:val="28"/>
          <w:szCs w:val="28"/>
        </w:rPr>
      </w:pPr>
    </w:p>
    <w:p w:rsidR="009E2C4B" w:rsidRDefault="009E2C4B" w:rsidP="00173C4E">
      <w:pPr>
        <w:jc w:val="both"/>
        <w:rPr>
          <w:sz w:val="28"/>
          <w:szCs w:val="28"/>
        </w:rPr>
      </w:pPr>
    </w:p>
    <w:p w:rsidR="009E2C4B" w:rsidRDefault="009E2C4B" w:rsidP="00173C4E">
      <w:pPr>
        <w:jc w:val="both"/>
        <w:rPr>
          <w:sz w:val="28"/>
          <w:szCs w:val="28"/>
        </w:rPr>
      </w:pPr>
    </w:p>
    <w:p w:rsidR="003224EE" w:rsidRDefault="003224EE" w:rsidP="00173C4E">
      <w:pPr>
        <w:jc w:val="both"/>
        <w:rPr>
          <w:sz w:val="28"/>
          <w:szCs w:val="28"/>
        </w:rPr>
      </w:pPr>
    </w:p>
    <w:p w:rsidR="009E2C4B" w:rsidRPr="00B5101E" w:rsidRDefault="009E2C4B" w:rsidP="00B5101E">
      <w:pPr>
        <w:ind w:firstLine="360"/>
        <w:jc w:val="both"/>
        <w:rPr>
          <w:sz w:val="26"/>
          <w:szCs w:val="28"/>
        </w:rPr>
      </w:pPr>
      <w:r w:rsidRPr="00B5101E">
        <w:rPr>
          <w:sz w:val="26"/>
          <w:szCs w:val="28"/>
        </w:rPr>
        <w:t>Одобрены Ученым советом ГНПО «НПЦ НАН Беларуси по биоресурсам»</w:t>
      </w:r>
    </w:p>
    <w:p w:rsidR="009E2C4B" w:rsidRPr="00B5101E" w:rsidRDefault="009E2C4B" w:rsidP="00B5101E">
      <w:pPr>
        <w:ind w:firstLine="360"/>
        <w:jc w:val="both"/>
        <w:rPr>
          <w:sz w:val="26"/>
          <w:szCs w:val="28"/>
        </w:rPr>
      </w:pPr>
      <w:r w:rsidRPr="00B5101E">
        <w:rPr>
          <w:sz w:val="26"/>
          <w:szCs w:val="28"/>
        </w:rPr>
        <w:t>(протокол №</w:t>
      </w:r>
      <w:r w:rsidR="006A15FC">
        <w:rPr>
          <w:sz w:val="26"/>
          <w:szCs w:val="28"/>
        </w:rPr>
        <w:t xml:space="preserve"> 6</w:t>
      </w:r>
      <w:r w:rsidR="00B5101E">
        <w:rPr>
          <w:sz w:val="26"/>
          <w:szCs w:val="28"/>
        </w:rPr>
        <w:t xml:space="preserve"> от</w:t>
      </w:r>
      <w:r w:rsidR="006A15FC">
        <w:rPr>
          <w:sz w:val="26"/>
          <w:szCs w:val="28"/>
        </w:rPr>
        <w:t xml:space="preserve"> 21 апреля</w:t>
      </w:r>
      <w:r w:rsidR="00B5101E">
        <w:rPr>
          <w:sz w:val="26"/>
          <w:szCs w:val="28"/>
        </w:rPr>
        <w:t xml:space="preserve"> 201</w:t>
      </w:r>
      <w:r w:rsidRPr="00B5101E">
        <w:rPr>
          <w:sz w:val="26"/>
          <w:szCs w:val="28"/>
        </w:rPr>
        <w:t>4 г.)</w:t>
      </w:r>
    </w:p>
    <w:p w:rsidR="009E2C4B" w:rsidRDefault="009E2C4B" w:rsidP="00173C4E">
      <w:pPr>
        <w:jc w:val="both"/>
        <w:rPr>
          <w:sz w:val="28"/>
          <w:szCs w:val="28"/>
        </w:rPr>
      </w:pPr>
    </w:p>
    <w:p w:rsidR="009E2C4B" w:rsidRPr="00B5101E" w:rsidRDefault="009E2C4B" w:rsidP="00B5101E">
      <w:pPr>
        <w:ind w:firstLine="360"/>
        <w:jc w:val="both"/>
        <w:rPr>
          <w:sz w:val="26"/>
          <w:szCs w:val="28"/>
        </w:rPr>
      </w:pPr>
      <w:r w:rsidRPr="00B5101E">
        <w:rPr>
          <w:sz w:val="26"/>
          <w:szCs w:val="28"/>
        </w:rPr>
        <w:t xml:space="preserve">Утверждены Научно-техническим советом секции растениеводства </w:t>
      </w:r>
      <w:r w:rsidR="0031407F" w:rsidRPr="00B5101E">
        <w:rPr>
          <w:sz w:val="26"/>
          <w:szCs w:val="28"/>
        </w:rPr>
        <w:t>Главного управления растениеводства Министерства сельского хозяйства и продовольствия Республики Беларусь (протокол №</w:t>
      </w:r>
      <w:r w:rsidR="00D054E6">
        <w:rPr>
          <w:sz w:val="26"/>
          <w:szCs w:val="28"/>
        </w:rPr>
        <w:t xml:space="preserve"> 11 </w:t>
      </w:r>
      <w:r w:rsidR="0031407F" w:rsidRPr="00B5101E">
        <w:rPr>
          <w:sz w:val="26"/>
          <w:szCs w:val="28"/>
        </w:rPr>
        <w:t>от</w:t>
      </w:r>
      <w:r w:rsidR="00D054E6">
        <w:rPr>
          <w:sz w:val="26"/>
          <w:szCs w:val="28"/>
        </w:rPr>
        <w:t xml:space="preserve"> 3 июня </w:t>
      </w:r>
      <w:r w:rsidR="0031407F" w:rsidRPr="00B5101E">
        <w:rPr>
          <w:sz w:val="26"/>
          <w:szCs w:val="28"/>
        </w:rPr>
        <w:t>2014 г.)</w:t>
      </w:r>
    </w:p>
    <w:p w:rsidR="003224EE" w:rsidRDefault="003224EE" w:rsidP="00173C4E">
      <w:pPr>
        <w:jc w:val="both"/>
        <w:rPr>
          <w:sz w:val="28"/>
          <w:szCs w:val="28"/>
        </w:rPr>
      </w:pPr>
    </w:p>
    <w:p w:rsidR="00E55D6E" w:rsidRDefault="00E55D6E" w:rsidP="00173C4E">
      <w:pPr>
        <w:jc w:val="both"/>
        <w:rPr>
          <w:sz w:val="28"/>
          <w:szCs w:val="28"/>
        </w:rPr>
      </w:pPr>
    </w:p>
    <w:p w:rsidR="00E55D6E" w:rsidRDefault="00E55D6E" w:rsidP="00173C4E">
      <w:pPr>
        <w:jc w:val="both"/>
        <w:rPr>
          <w:sz w:val="28"/>
          <w:szCs w:val="28"/>
        </w:rPr>
      </w:pPr>
    </w:p>
    <w:p w:rsidR="00E55D6E" w:rsidRDefault="00E55D6E" w:rsidP="00173C4E">
      <w:pPr>
        <w:jc w:val="both"/>
        <w:rPr>
          <w:sz w:val="28"/>
          <w:szCs w:val="28"/>
        </w:rPr>
      </w:pPr>
    </w:p>
    <w:p w:rsidR="00E55D6E" w:rsidRDefault="00E55D6E" w:rsidP="00173C4E">
      <w:pPr>
        <w:jc w:val="both"/>
        <w:rPr>
          <w:sz w:val="28"/>
          <w:szCs w:val="28"/>
        </w:rPr>
      </w:pPr>
    </w:p>
    <w:p w:rsidR="003224EE" w:rsidRDefault="003224EE" w:rsidP="00173C4E">
      <w:pPr>
        <w:jc w:val="both"/>
        <w:rPr>
          <w:sz w:val="28"/>
          <w:szCs w:val="28"/>
        </w:rPr>
      </w:pPr>
    </w:p>
    <w:p w:rsidR="003224EE" w:rsidRDefault="00E55D6E" w:rsidP="00E55D6E">
      <w:pPr>
        <w:ind w:firstLine="360"/>
        <w:jc w:val="both"/>
        <w:rPr>
          <w:sz w:val="28"/>
          <w:szCs w:val="28"/>
        </w:rPr>
      </w:pPr>
      <w:r w:rsidRPr="00E55D6E">
        <w:rPr>
          <w:b/>
          <w:sz w:val="28"/>
          <w:szCs w:val="28"/>
        </w:rPr>
        <w:t>Применение жидких гуминовых удобрений на основе биогумуса в интенсивном земледелии</w:t>
      </w:r>
      <w:r>
        <w:rPr>
          <w:b/>
          <w:sz w:val="28"/>
          <w:szCs w:val="28"/>
        </w:rPr>
        <w:t xml:space="preserve">: </w:t>
      </w:r>
      <w:r w:rsidRPr="00E55D6E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/ </w:t>
      </w:r>
      <w:r w:rsidRPr="00E55D6E">
        <w:rPr>
          <w:b/>
          <w:sz w:val="28"/>
          <w:szCs w:val="28"/>
        </w:rPr>
        <w:t>С.Л. Максимова, В.Н. Босак, Е.Г. Лузин</w:t>
      </w:r>
      <w:r>
        <w:rPr>
          <w:sz w:val="28"/>
          <w:szCs w:val="28"/>
        </w:rPr>
        <w:t xml:space="preserve">; НПЦ НАН Беларуси по биоресурсам. – Минск, 2014. – </w:t>
      </w:r>
      <w:r w:rsidR="004A4BD5" w:rsidRPr="00411C16">
        <w:rPr>
          <w:sz w:val="28"/>
          <w:szCs w:val="28"/>
        </w:rPr>
        <w:t>18</w:t>
      </w:r>
      <w:r>
        <w:rPr>
          <w:sz w:val="28"/>
          <w:szCs w:val="28"/>
        </w:rPr>
        <w:t xml:space="preserve"> с.</w:t>
      </w:r>
    </w:p>
    <w:p w:rsidR="003224EE" w:rsidRDefault="003224EE" w:rsidP="00173C4E">
      <w:pPr>
        <w:jc w:val="both"/>
        <w:rPr>
          <w:sz w:val="28"/>
          <w:szCs w:val="28"/>
        </w:rPr>
      </w:pPr>
    </w:p>
    <w:p w:rsidR="00E55D6E" w:rsidRDefault="00E55D6E" w:rsidP="00173C4E">
      <w:pPr>
        <w:jc w:val="both"/>
        <w:rPr>
          <w:sz w:val="28"/>
          <w:szCs w:val="28"/>
        </w:rPr>
      </w:pPr>
    </w:p>
    <w:p w:rsidR="00E55D6E" w:rsidRPr="00911CB0" w:rsidRDefault="00E55D6E" w:rsidP="00E55D6E">
      <w:pPr>
        <w:ind w:firstLine="360"/>
        <w:jc w:val="both"/>
        <w:rPr>
          <w:sz w:val="26"/>
          <w:szCs w:val="28"/>
        </w:rPr>
      </w:pPr>
      <w:r w:rsidRPr="00911CB0">
        <w:rPr>
          <w:sz w:val="26"/>
          <w:szCs w:val="28"/>
        </w:rPr>
        <w:t xml:space="preserve">Приводятся результаты исследований по эффективности применения жидких гуминовых удобрений на основе биогумуса в интенсивном земледелии, </w:t>
      </w:r>
      <w:r w:rsidR="005D45C3">
        <w:rPr>
          <w:sz w:val="26"/>
          <w:szCs w:val="28"/>
        </w:rPr>
        <w:t xml:space="preserve">их характеристика, </w:t>
      </w:r>
      <w:r w:rsidRPr="00911CB0">
        <w:rPr>
          <w:sz w:val="26"/>
          <w:szCs w:val="28"/>
        </w:rPr>
        <w:t>а также рекомендуемые дозы внесения при возделывании различных сельскохозяйственных культур.</w:t>
      </w:r>
    </w:p>
    <w:p w:rsidR="00E55D6E" w:rsidRPr="00911CB0" w:rsidRDefault="00E55D6E" w:rsidP="00E55D6E">
      <w:pPr>
        <w:ind w:firstLine="360"/>
        <w:jc w:val="both"/>
        <w:rPr>
          <w:sz w:val="26"/>
          <w:szCs w:val="28"/>
        </w:rPr>
      </w:pPr>
      <w:r w:rsidRPr="00911CB0">
        <w:rPr>
          <w:sz w:val="26"/>
          <w:szCs w:val="28"/>
        </w:rPr>
        <w:t xml:space="preserve">Рекомендации предназначены для специалистов агропромышленного комплекса, научных работников, преподавателей и студентов учебных заведений аграрного и биологического профиля.  </w:t>
      </w:r>
    </w:p>
    <w:p w:rsidR="00E55D6E" w:rsidRDefault="00E55D6E" w:rsidP="00173C4E">
      <w:pPr>
        <w:jc w:val="both"/>
        <w:rPr>
          <w:sz w:val="28"/>
          <w:szCs w:val="28"/>
        </w:rPr>
      </w:pPr>
    </w:p>
    <w:p w:rsidR="00E55D6E" w:rsidRPr="00E55D6E" w:rsidRDefault="00E55D6E" w:rsidP="00173C4E">
      <w:pPr>
        <w:jc w:val="both"/>
        <w:rPr>
          <w:sz w:val="26"/>
          <w:szCs w:val="28"/>
        </w:rPr>
      </w:pPr>
    </w:p>
    <w:p w:rsidR="003224EE" w:rsidRPr="00E55D6E" w:rsidRDefault="00E55D6E" w:rsidP="00E55D6E">
      <w:pPr>
        <w:jc w:val="right"/>
        <w:rPr>
          <w:sz w:val="26"/>
          <w:szCs w:val="28"/>
        </w:rPr>
      </w:pPr>
      <w:r w:rsidRPr="00E55D6E">
        <w:rPr>
          <w:sz w:val="26"/>
          <w:szCs w:val="28"/>
        </w:rPr>
        <w:t xml:space="preserve"> </w:t>
      </w:r>
      <w:r w:rsidR="00911CB0">
        <w:rPr>
          <w:sz w:val="26"/>
          <w:szCs w:val="28"/>
        </w:rPr>
        <w:sym w:font="Symbol" w:char="F0D3"/>
      </w:r>
      <w:r w:rsidR="00911CB0">
        <w:rPr>
          <w:sz w:val="26"/>
          <w:szCs w:val="28"/>
        </w:rPr>
        <w:t xml:space="preserve"> </w:t>
      </w:r>
      <w:r w:rsidR="003224EE" w:rsidRPr="00E55D6E">
        <w:rPr>
          <w:sz w:val="26"/>
          <w:szCs w:val="28"/>
        </w:rPr>
        <w:t>ГНПО «НПЦ НАН Беларуси  по биоресурсам»</w:t>
      </w:r>
      <w:r w:rsidRPr="00E55D6E">
        <w:rPr>
          <w:sz w:val="26"/>
          <w:szCs w:val="28"/>
        </w:rPr>
        <w:t>, 2014</w:t>
      </w:r>
    </w:p>
    <w:p w:rsidR="00B5101E" w:rsidRDefault="00B5101E" w:rsidP="00173C4E">
      <w:pPr>
        <w:jc w:val="both"/>
        <w:rPr>
          <w:sz w:val="28"/>
          <w:szCs w:val="28"/>
        </w:rPr>
      </w:pPr>
    </w:p>
    <w:p w:rsidR="00B5101E" w:rsidRDefault="00B5101E" w:rsidP="00173C4E">
      <w:pPr>
        <w:jc w:val="both"/>
        <w:rPr>
          <w:sz w:val="28"/>
          <w:szCs w:val="28"/>
        </w:rPr>
      </w:pPr>
    </w:p>
    <w:p w:rsidR="003224EE" w:rsidRPr="00746C4B" w:rsidRDefault="00746C4B" w:rsidP="00746C4B">
      <w:pPr>
        <w:jc w:val="center"/>
        <w:rPr>
          <w:b/>
          <w:sz w:val="28"/>
          <w:szCs w:val="28"/>
        </w:rPr>
      </w:pPr>
      <w:r w:rsidRPr="00746C4B">
        <w:rPr>
          <w:b/>
          <w:sz w:val="28"/>
          <w:szCs w:val="28"/>
        </w:rPr>
        <w:t>ВВЕДЕНИЕ</w:t>
      </w:r>
    </w:p>
    <w:p w:rsidR="00F13E69" w:rsidRPr="00E55D6E" w:rsidRDefault="00F13E69" w:rsidP="00173C4E">
      <w:pPr>
        <w:jc w:val="both"/>
      </w:pPr>
    </w:p>
    <w:p w:rsidR="00F13E69" w:rsidRPr="00C947FB" w:rsidRDefault="00C947FB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на основе гуминовых веществ с конца ХХ века занимают все большее место в разработке современных инновационных технологий не </w:t>
      </w:r>
      <w:r>
        <w:rPr>
          <w:sz w:val="28"/>
          <w:szCs w:val="28"/>
        </w:rPr>
        <w:lastRenderedPageBreak/>
        <w:t>только в</w:t>
      </w:r>
      <w:r w:rsidR="00C708B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растениеводства и животноводства, но и в медицине и природоохранной сфере. В современном растениев</w:t>
      </w:r>
      <w:r w:rsidR="00BA22A0">
        <w:rPr>
          <w:sz w:val="28"/>
          <w:szCs w:val="28"/>
        </w:rPr>
        <w:t xml:space="preserve">одстве гуминовые препараты </w:t>
      </w:r>
      <w:r w:rsidR="00134442">
        <w:rPr>
          <w:sz w:val="28"/>
          <w:szCs w:val="28"/>
        </w:rPr>
        <w:t xml:space="preserve">применяют в целях стимуляции роста и развития растений и как </w:t>
      </w:r>
      <w:r w:rsidR="00C708BD">
        <w:rPr>
          <w:sz w:val="28"/>
          <w:szCs w:val="28"/>
        </w:rPr>
        <w:t>вещества, обладающие биопротекторными свойствами. Они улучшают ус</w:t>
      </w:r>
      <w:r w:rsidR="008D39D0">
        <w:rPr>
          <w:sz w:val="28"/>
          <w:szCs w:val="28"/>
        </w:rPr>
        <w:t>во</w:t>
      </w:r>
      <w:r w:rsidR="00C708BD">
        <w:rPr>
          <w:sz w:val="28"/>
          <w:szCs w:val="28"/>
        </w:rPr>
        <w:t>ение растениями питательных элементов, повышают устойчивость растений к климатическим и</w:t>
      </w:r>
      <w:r w:rsidR="001624C3">
        <w:rPr>
          <w:sz w:val="28"/>
          <w:szCs w:val="28"/>
        </w:rPr>
        <w:t xml:space="preserve"> биотическим стрессорам и т.п. </w:t>
      </w:r>
    </w:p>
    <w:p w:rsidR="00F13E69" w:rsidRDefault="00F13E69" w:rsidP="001624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 w:rsidR="00BA22A0">
        <w:rPr>
          <w:sz w:val="28"/>
          <w:szCs w:val="28"/>
        </w:rPr>
        <w:t>учение гуминовых препаратов</w:t>
      </w:r>
      <w:r>
        <w:rPr>
          <w:sz w:val="28"/>
          <w:szCs w:val="28"/>
        </w:rPr>
        <w:t xml:space="preserve"> из биогумуса </w:t>
      </w:r>
      <w:r w:rsidR="000A0ECF">
        <w:rPr>
          <w:sz w:val="28"/>
          <w:szCs w:val="28"/>
        </w:rPr>
        <w:t>путем щелочной обработки в растворе – это наиболее широко используемая технология в последние 10</w:t>
      </w:r>
      <w:r w:rsidR="001624C3">
        <w:rPr>
          <w:sz w:val="28"/>
          <w:szCs w:val="28"/>
        </w:rPr>
        <w:t>–</w:t>
      </w:r>
      <w:r w:rsidR="000A0ECF">
        <w:rPr>
          <w:sz w:val="28"/>
          <w:szCs w:val="28"/>
        </w:rPr>
        <w:t xml:space="preserve">15 лет. Щелочная обработка </w:t>
      </w:r>
      <w:r w:rsidR="009C773E">
        <w:rPr>
          <w:sz w:val="28"/>
          <w:szCs w:val="28"/>
        </w:rPr>
        <w:t xml:space="preserve">исходных субстратов позволяет получить более концентрированные, чем при водной обработке, препараты, которые содержат в себе практически все компоненты </w:t>
      </w:r>
      <w:r w:rsidR="007F00D5">
        <w:rPr>
          <w:sz w:val="28"/>
          <w:szCs w:val="28"/>
        </w:rPr>
        <w:t>(водорастворимые и щелоче</w:t>
      </w:r>
      <w:r w:rsidR="00103784">
        <w:rPr>
          <w:sz w:val="28"/>
          <w:szCs w:val="28"/>
        </w:rPr>
        <w:t xml:space="preserve">растворимые) биогумуса: соли гуминовых и фульвокислот, аминокислоты, </w:t>
      </w:r>
      <w:r w:rsidR="00D1780D">
        <w:rPr>
          <w:sz w:val="28"/>
          <w:szCs w:val="28"/>
        </w:rPr>
        <w:t>пептиды, витамины, антибиотики, го</w:t>
      </w:r>
      <w:r w:rsidR="001624C3">
        <w:rPr>
          <w:sz w:val="28"/>
          <w:szCs w:val="28"/>
        </w:rPr>
        <w:t xml:space="preserve">рмоны роста и развития растений </w:t>
      </w:r>
      <w:r w:rsidR="00D1780D">
        <w:rPr>
          <w:sz w:val="28"/>
          <w:szCs w:val="28"/>
        </w:rPr>
        <w:t xml:space="preserve">и другие продукты жизнедеятельности почвенных микроорганизмов и самих дождевых червей  (вермикультуры). </w:t>
      </w:r>
      <w:r w:rsidR="007C7E24">
        <w:rPr>
          <w:sz w:val="28"/>
          <w:szCs w:val="28"/>
        </w:rPr>
        <w:t>Более того, щелочная обработка позволяет не только полностью извлекать из биогумуса все его компоненты, но и многократно усилить физиологическую активность</w:t>
      </w:r>
      <w:r w:rsidR="009D401A">
        <w:rPr>
          <w:sz w:val="28"/>
          <w:szCs w:val="28"/>
        </w:rPr>
        <w:t xml:space="preserve"> гуминовых кислот, переводя их в водорастворимые соли гуминовых кислот (гуматы натр</w:t>
      </w:r>
      <w:r w:rsidR="004E03A7">
        <w:rPr>
          <w:sz w:val="28"/>
          <w:szCs w:val="28"/>
        </w:rPr>
        <w:t>ия, калия или аммония)</w:t>
      </w:r>
      <w:r w:rsidR="009D401A">
        <w:rPr>
          <w:sz w:val="28"/>
          <w:szCs w:val="28"/>
        </w:rPr>
        <w:t xml:space="preserve">. Эта технология является безотходной, так как осадок биогумуса после экстракции содержит в себе </w:t>
      </w:r>
      <w:r w:rsidR="00D3499B">
        <w:rPr>
          <w:sz w:val="28"/>
          <w:szCs w:val="28"/>
        </w:rPr>
        <w:t xml:space="preserve">органо-минеральную часть </w:t>
      </w:r>
      <w:r w:rsidR="00450132">
        <w:rPr>
          <w:sz w:val="28"/>
          <w:szCs w:val="28"/>
        </w:rPr>
        <w:t xml:space="preserve">биогумуса и водонерастворимые гуматы кальция, железа, меди и других металлов. Этот осадок после подсушивания можно использовать как высокоценный компонент для почвосмесей. </w:t>
      </w:r>
    </w:p>
    <w:p w:rsidR="00E74715" w:rsidRDefault="00E74715" w:rsidP="001624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Жидкие гуминовые препараты из биогумуса представляют собой жидкость темно-коричневого цвета и предназначены для применения в </w:t>
      </w:r>
      <w:r w:rsidR="001624C3">
        <w:rPr>
          <w:sz w:val="28"/>
          <w:szCs w:val="28"/>
        </w:rPr>
        <w:t>растениеводстве, овощеводстве</w:t>
      </w:r>
      <w:r>
        <w:rPr>
          <w:sz w:val="28"/>
          <w:szCs w:val="28"/>
        </w:rPr>
        <w:t xml:space="preserve">, садоводстве, цветоводстве, для выращивания рассады овощных и цветочных культур, </w:t>
      </w:r>
      <w:r w:rsidR="008D5B3F">
        <w:rPr>
          <w:sz w:val="28"/>
          <w:szCs w:val="28"/>
        </w:rPr>
        <w:t xml:space="preserve">на </w:t>
      </w:r>
      <w:r w:rsidR="005F5CDA">
        <w:rPr>
          <w:sz w:val="28"/>
          <w:szCs w:val="28"/>
        </w:rPr>
        <w:t xml:space="preserve">приусадебных участках в качестве </w:t>
      </w:r>
      <w:r w:rsidR="001624C3">
        <w:rPr>
          <w:sz w:val="28"/>
          <w:szCs w:val="28"/>
        </w:rPr>
        <w:t>питательной подкормки поливом</w:t>
      </w:r>
      <w:r w:rsidR="005F5CDA">
        <w:rPr>
          <w:sz w:val="28"/>
          <w:szCs w:val="28"/>
        </w:rPr>
        <w:t xml:space="preserve"> и опрыскиванием растений (</w:t>
      </w:r>
      <w:r w:rsidR="001624C3">
        <w:rPr>
          <w:sz w:val="28"/>
          <w:szCs w:val="28"/>
        </w:rPr>
        <w:t>некорневая обработка</w:t>
      </w:r>
      <w:r w:rsidR="005F5CDA">
        <w:rPr>
          <w:sz w:val="28"/>
          <w:szCs w:val="28"/>
        </w:rPr>
        <w:t xml:space="preserve">), а также для предпосевной обработки семян.  </w:t>
      </w:r>
    </w:p>
    <w:p w:rsidR="00805F18" w:rsidRDefault="00805F18" w:rsidP="001624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Жидкие гуминовые препараты из биогумуса обладают следующими свойствами:</w:t>
      </w:r>
    </w:p>
    <w:p w:rsidR="00805F18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05F18">
        <w:rPr>
          <w:sz w:val="28"/>
          <w:szCs w:val="28"/>
        </w:rPr>
        <w:t xml:space="preserve"> повышают всхожесть и энергию прорастания семян;</w:t>
      </w:r>
    </w:p>
    <w:p w:rsidR="00805F18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05F18">
        <w:rPr>
          <w:sz w:val="28"/>
          <w:szCs w:val="28"/>
        </w:rPr>
        <w:t xml:space="preserve"> стимулируют корнеобразование у растений;</w:t>
      </w:r>
    </w:p>
    <w:p w:rsidR="00805F18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05F18">
        <w:rPr>
          <w:sz w:val="28"/>
          <w:szCs w:val="28"/>
        </w:rPr>
        <w:t xml:space="preserve"> способствуют быстрому укоренению черенков;</w:t>
      </w:r>
    </w:p>
    <w:p w:rsidR="00805F18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05F18">
        <w:rPr>
          <w:sz w:val="28"/>
          <w:szCs w:val="28"/>
        </w:rPr>
        <w:t xml:space="preserve"> </w:t>
      </w:r>
      <w:r w:rsidR="00E42732">
        <w:rPr>
          <w:sz w:val="28"/>
          <w:szCs w:val="28"/>
        </w:rPr>
        <w:t>стимулирует ро</w:t>
      </w:r>
      <w:r w:rsidR="005F5CDA">
        <w:rPr>
          <w:sz w:val="28"/>
          <w:szCs w:val="28"/>
        </w:rPr>
        <w:t>ст и ускоряет развитие растений в процессе его вегетации после высадки в грунт;</w:t>
      </w:r>
    </w:p>
    <w:p w:rsidR="00CB0AE0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0AE0">
        <w:rPr>
          <w:sz w:val="28"/>
          <w:szCs w:val="28"/>
        </w:rPr>
        <w:t xml:space="preserve"> повышает иммунитет растений;</w:t>
      </w:r>
    </w:p>
    <w:p w:rsidR="00E42732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2732">
        <w:rPr>
          <w:sz w:val="28"/>
          <w:szCs w:val="28"/>
        </w:rPr>
        <w:t xml:space="preserve"> </w:t>
      </w:r>
      <w:r w:rsidR="00CB0AE0">
        <w:rPr>
          <w:sz w:val="28"/>
          <w:szCs w:val="28"/>
        </w:rPr>
        <w:t>уменьшают содержание нитратов в сельскохозяйственной продукции;</w:t>
      </w:r>
    </w:p>
    <w:p w:rsidR="00CB0AE0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0AE0">
        <w:rPr>
          <w:sz w:val="28"/>
          <w:szCs w:val="28"/>
        </w:rPr>
        <w:t xml:space="preserve"> препятствуют поступлению тяжелых металлов и радионуклидов в растения;</w:t>
      </w:r>
    </w:p>
    <w:p w:rsidR="00CB0AE0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0AE0">
        <w:rPr>
          <w:sz w:val="28"/>
          <w:szCs w:val="28"/>
        </w:rPr>
        <w:t xml:space="preserve"> увеличивают содержание сахаров, белков и витаминов в плодах и овощах;</w:t>
      </w:r>
    </w:p>
    <w:p w:rsidR="00E74715" w:rsidRDefault="001624C3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B0AE0">
        <w:rPr>
          <w:sz w:val="28"/>
          <w:szCs w:val="28"/>
        </w:rPr>
        <w:t xml:space="preserve"> устраняют хлороз и стимулируют цветение растений.</w:t>
      </w:r>
    </w:p>
    <w:p w:rsidR="0050510B" w:rsidRDefault="00E74715" w:rsidP="00E55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Препараты этой серии могут быть исполь</w:t>
      </w:r>
      <w:r w:rsidR="001624C3">
        <w:rPr>
          <w:sz w:val="28"/>
          <w:szCs w:val="28"/>
        </w:rPr>
        <w:t xml:space="preserve">зованы как для основного внесения, так и </w:t>
      </w:r>
      <w:r>
        <w:rPr>
          <w:sz w:val="28"/>
          <w:szCs w:val="28"/>
        </w:rPr>
        <w:t xml:space="preserve">некорневой обработки растений. Наиболее эффективно </w:t>
      </w:r>
      <w:r>
        <w:rPr>
          <w:sz w:val="28"/>
          <w:szCs w:val="28"/>
        </w:rPr>
        <w:lastRenderedPageBreak/>
        <w:t>применение в условиях закрытого грунта. Препарат совместим с</w:t>
      </w:r>
      <w:r w:rsidR="001624C3">
        <w:rPr>
          <w:sz w:val="28"/>
          <w:szCs w:val="28"/>
        </w:rPr>
        <w:t xml:space="preserve"> </w:t>
      </w:r>
      <w:r>
        <w:rPr>
          <w:sz w:val="28"/>
          <w:szCs w:val="28"/>
        </w:rPr>
        <w:t>гербицидами, фунгицидами и инсектицидами, что позволяет вносить его совместно с ними, без нарушения технологических процессов. Одноразовая обработка препаратом увеличивает урожай овощных культур на 40</w:t>
      </w:r>
      <w:r w:rsidR="001624C3">
        <w:rPr>
          <w:sz w:val="28"/>
          <w:szCs w:val="28"/>
        </w:rPr>
        <w:t>–</w:t>
      </w:r>
      <w:r w:rsidR="004A4BD5">
        <w:rPr>
          <w:sz w:val="28"/>
          <w:szCs w:val="28"/>
        </w:rPr>
        <w:t>50</w:t>
      </w:r>
      <w:r>
        <w:rPr>
          <w:sz w:val="28"/>
          <w:szCs w:val="28"/>
        </w:rPr>
        <w:t>%. При этом увеличивается содержание сухих веществ, витаминов и сахаров, но снижается содержание  нитратов в 2</w:t>
      </w:r>
      <w:r w:rsidR="001624C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1624C3">
        <w:rPr>
          <w:sz w:val="28"/>
          <w:szCs w:val="28"/>
        </w:rPr>
        <w:t>–</w:t>
      </w:r>
      <w:r>
        <w:rPr>
          <w:sz w:val="28"/>
          <w:szCs w:val="28"/>
        </w:rPr>
        <w:t>4</w:t>
      </w:r>
      <w:r w:rsidR="001624C3">
        <w:rPr>
          <w:sz w:val="28"/>
          <w:szCs w:val="28"/>
        </w:rPr>
        <w:t>,</w:t>
      </w:r>
      <w:r>
        <w:rPr>
          <w:sz w:val="28"/>
          <w:szCs w:val="28"/>
        </w:rPr>
        <w:t>0 раза. Применение данных препаратов позволит снизить дозы внесения минеральных удобр</w:t>
      </w:r>
      <w:r w:rsidR="004A4BD5">
        <w:rPr>
          <w:sz w:val="28"/>
          <w:szCs w:val="28"/>
        </w:rPr>
        <w:t>ений и химических веществ до 50</w:t>
      </w:r>
      <w:r>
        <w:rPr>
          <w:sz w:val="28"/>
          <w:szCs w:val="28"/>
        </w:rPr>
        <w:t xml:space="preserve">%. </w:t>
      </w:r>
      <w:r w:rsidR="00B51D72">
        <w:rPr>
          <w:sz w:val="28"/>
          <w:szCs w:val="28"/>
        </w:rPr>
        <w:t>Жидкие гуминовые препараты не токсичны, свободны от каких-то вредных примесей. Использование жидких гуминовых препаратов в растениеводстве</w:t>
      </w:r>
      <w:r w:rsidR="001624C3">
        <w:rPr>
          <w:sz w:val="28"/>
          <w:szCs w:val="28"/>
        </w:rPr>
        <w:t>, овощеводстве и плодоводстве</w:t>
      </w:r>
      <w:r w:rsidR="00B51D72">
        <w:rPr>
          <w:sz w:val="28"/>
          <w:szCs w:val="28"/>
        </w:rPr>
        <w:t xml:space="preserve"> позволяют получать экологически чистую продукцию, пригодную для производства продуктов детского  и диетического питания.</w:t>
      </w:r>
    </w:p>
    <w:p w:rsidR="00CB0AE0" w:rsidRPr="00AA5640" w:rsidRDefault="0050510B" w:rsidP="00E55D6E">
      <w:pPr>
        <w:ind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Учеными ГНПО «НПЦ НАН Беларуси</w:t>
      </w:r>
      <w:r w:rsidR="00B57DC6">
        <w:rPr>
          <w:sz w:val="28"/>
          <w:szCs w:val="28"/>
        </w:rPr>
        <w:t xml:space="preserve"> по биоресурсам» разработа</w:t>
      </w:r>
      <w:r>
        <w:rPr>
          <w:sz w:val="28"/>
          <w:szCs w:val="28"/>
        </w:rPr>
        <w:t xml:space="preserve">ны технические условия </w:t>
      </w:r>
      <w:r w:rsidR="00B51D72">
        <w:rPr>
          <w:sz w:val="28"/>
          <w:szCs w:val="28"/>
        </w:rPr>
        <w:t xml:space="preserve"> </w:t>
      </w:r>
      <w:r w:rsidR="00AE4691">
        <w:rPr>
          <w:sz w:val="28"/>
          <w:szCs w:val="28"/>
        </w:rPr>
        <w:t xml:space="preserve">ТУ ВУ </w:t>
      </w:r>
      <w:r w:rsidR="00AE4691" w:rsidRPr="00AE4691">
        <w:rPr>
          <w:sz w:val="28"/>
          <w:szCs w:val="28"/>
        </w:rPr>
        <w:t>191751511.002-2013</w:t>
      </w:r>
      <w:r w:rsidR="00AD0403">
        <w:rPr>
          <w:sz w:val="28"/>
          <w:szCs w:val="28"/>
        </w:rPr>
        <w:t xml:space="preserve"> «Подкормка гуминовая для растений «Жидкий биогумус» (зарегистрированы в Государственном комитете по </w:t>
      </w:r>
      <w:r w:rsidR="00AF490C">
        <w:rPr>
          <w:sz w:val="28"/>
          <w:szCs w:val="28"/>
        </w:rPr>
        <w:t>стандартизации Республики Беларусь 17.09.2013 г. № 039000)</w:t>
      </w:r>
      <w:r w:rsidR="00AA5640">
        <w:rPr>
          <w:sz w:val="28"/>
          <w:szCs w:val="28"/>
        </w:rPr>
        <w:t>.</w:t>
      </w:r>
      <w:r w:rsidR="00AD0403">
        <w:rPr>
          <w:sz w:val="28"/>
          <w:szCs w:val="28"/>
        </w:rPr>
        <w:t xml:space="preserve"> </w:t>
      </w:r>
    </w:p>
    <w:p w:rsidR="00DD3059" w:rsidRDefault="00DD3059" w:rsidP="00173C4E">
      <w:pPr>
        <w:jc w:val="both"/>
        <w:rPr>
          <w:color w:val="FF6600"/>
          <w:sz w:val="28"/>
          <w:szCs w:val="28"/>
        </w:rPr>
      </w:pPr>
    </w:p>
    <w:p w:rsidR="001624C3" w:rsidRDefault="00DD3059" w:rsidP="00DD3059">
      <w:pPr>
        <w:jc w:val="center"/>
        <w:rPr>
          <w:b/>
          <w:sz w:val="28"/>
          <w:szCs w:val="28"/>
        </w:rPr>
      </w:pPr>
      <w:r w:rsidRPr="00712EDC">
        <w:rPr>
          <w:b/>
          <w:sz w:val="28"/>
          <w:szCs w:val="28"/>
        </w:rPr>
        <w:t xml:space="preserve">ХАРАКТЕРИСТИКА ЖИДКИХ ГУМИНОВЫХ УДОБРЕНИЙ </w:t>
      </w:r>
    </w:p>
    <w:p w:rsidR="00DD3059" w:rsidRPr="00712EDC" w:rsidRDefault="00DD3059" w:rsidP="00DD3059">
      <w:pPr>
        <w:jc w:val="center"/>
        <w:rPr>
          <w:b/>
          <w:sz w:val="28"/>
          <w:szCs w:val="28"/>
        </w:rPr>
      </w:pPr>
      <w:r w:rsidRPr="00712EDC">
        <w:rPr>
          <w:b/>
          <w:sz w:val="28"/>
          <w:szCs w:val="28"/>
        </w:rPr>
        <w:t>НА ОСНОВЕ БИОГУМУСА</w:t>
      </w:r>
    </w:p>
    <w:p w:rsidR="00BB6E7A" w:rsidRPr="001624C3" w:rsidRDefault="00BB6E7A" w:rsidP="00DD3059">
      <w:pPr>
        <w:jc w:val="center"/>
        <w:rPr>
          <w:sz w:val="20"/>
          <w:szCs w:val="20"/>
        </w:rPr>
      </w:pPr>
    </w:p>
    <w:p w:rsidR="00567D3F" w:rsidRPr="001624C3" w:rsidRDefault="00BB6E7A" w:rsidP="001624C3">
      <w:pPr>
        <w:jc w:val="center"/>
        <w:rPr>
          <w:b/>
          <w:sz w:val="28"/>
          <w:szCs w:val="28"/>
        </w:rPr>
      </w:pPr>
      <w:r w:rsidRPr="001624C3">
        <w:rPr>
          <w:b/>
          <w:sz w:val="28"/>
          <w:szCs w:val="28"/>
        </w:rPr>
        <w:t>Общие сведе</w:t>
      </w:r>
      <w:r w:rsidR="001624C3" w:rsidRPr="001624C3">
        <w:rPr>
          <w:b/>
          <w:sz w:val="28"/>
          <w:szCs w:val="28"/>
        </w:rPr>
        <w:t>ния</w:t>
      </w:r>
    </w:p>
    <w:p w:rsidR="00BB6E7A" w:rsidRPr="001624C3" w:rsidRDefault="00BB6E7A" w:rsidP="00BB6E7A">
      <w:pPr>
        <w:jc w:val="center"/>
        <w:rPr>
          <w:sz w:val="16"/>
          <w:szCs w:val="16"/>
        </w:rPr>
      </w:pPr>
    </w:p>
    <w:p w:rsidR="00567D3F" w:rsidRPr="00993311" w:rsidRDefault="009F4E53" w:rsidP="001624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Жидкие гуминовые удобрени</w:t>
      </w:r>
      <w:r w:rsidR="00C7521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02065">
        <w:rPr>
          <w:sz w:val="28"/>
          <w:szCs w:val="28"/>
        </w:rPr>
        <w:t xml:space="preserve">(ЖГУ) </w:t>
      </w:r>
      <w:r>
        <w:rPr>
          <w:sz w:val="28"/>
          <w:szCs w:val="28"/>
        </w:rPr>
        <w:t>на основе биогумуса представляют собой ж</w:t>
      </w:r>
      <w:r w:rsidR="00DE2F32">
        <w:rPr>
          <w:sz w:val="28"/>
          <w:szCs w:val="28"/>
        </w:rPr>
        <w:t>идкость темно-коричневого ц</w:t>
      </w:r>
      <w:r w:rsidR="00993311">
        <w:rPr>
          <w:sz w:val="28"/>
          <w:szCs w:val="28"/>
        </w:rPr>
        <w:t>вета со слабым земляным запахом, имеет слабощелочную реак</w:t>
      </w:r>
      <w:r w:rsidR="003D1CA1">
        <w:rPr>
          <w:sz w:val="28"/>
          <w:szCs w:val="28"/>
        </w:rPr>
        <w:t>цию. По степени опасности относя</w:t>
      </w:r>
      <w:r w:rsidR="00993311">
        <w:rPr>
          <w:sz w:val="28"/>
          <w:szCs w:val="28"/>
        </w:rPr>
        <w:t>тся к веществам 4-го класса опасности (малоопасный прод</w:t>
      </w:r>
      <w:r w:rsidR="0035209E">
        <w:rPr>
          <w:sz w:val="28"/>
          <w:szCs w:val="28"/>
        </w:rPr>
        <w:t>укт). Экологически безопас</w:t>
      </w:r>
      <w:r w:rsidR="00993311">
        <w:rPr>
          <w:sz w:val="28"/>
          <w:szCs w:val="28"/>
        </w:rPr>
        <w:t>н</w:t>
      </w:r>
      <w:r w:rsidR="0035209E">
        <w:rPr>
          <w:sz w:val="28"/>
          <w:szCs w:val="28"/>
        </w:rPr>
        <w:t>ы</w:t>
      </w:r>
      <w:r w:rsidR="0099331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питательные элементы нахо</w:t>
      </w:r>
      <w:r w:rsidR="00202065">
        <w:rPr>
          <w:sz w:val="28"/>
          <w:szCs w:val="28"/>
        </w:rPr>
        <w:t>дятся в ЖГУ в виде различных со</w:t>
      </w:r>
      <w:r w:rsidR="00266CD3">
        <w:rPr>
          <w:sz w:val="28"/>
          <w:szCs w:val="28"/>
        </w:rPr>
        <w:t>единений с гуминовыми кислотами (</w:t>
      </w:r>
      <w:r w:rsidR="00C75211">
        <w:rPr>
          <w:sz w:val="28"/>
          <w:szCs w:val="28"/>
        </w:rPr>
        <w:t>т</w:t>
      </w:r>
      <w:r w:rsidR="00266CD3">
        <w:rPr>
          <w:sz w:val="28"/>
          <w:szCs w:val="28"/>
        </w:rPr>
        <w:t>абл. 1).</w:t>
      </w:r>
    </w:p>
    <w:p w:rsidR="00993311" w:rsidRPr="00F2107C" w:rsidRDefault="00993311" w:rsidP="00C75211">
      <w:pPr>
        <w:ind w:firstLine="540"/>
        <w:jc w:val="both"/>
        <w:rPr>
          <w:sz w:val="28"/>
          <w:szCs w:val="28"/>
        </w:rPr>
      </w:pPr>
      <w:r w:rsidRPr="00C75211">
        <w:rPr>
          <w:sz w:val="28"/>
          <w:szCs w:val="28"/>
        </w:rPr>
        <w:t>ЖГУ</w:t>
      </w:r>
      <w:r w:rsidRPr="00F21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это концентрированная вытяжка из натурального биогумуса, полученного п</w:t>
      </w:r>
      <w:r w:rsidR="00D26099">
        <w:rPr>
          <w:sz w:val="28"/>
          <w:szCs w:val="28"/>
        </w:rPr>
        <w:t xml:space="preserve">утем вермикомпостирования различных органических отходов </w:t>
      </w:r>
      <w:r>
        <w:rPr>
          <w:sz w:val="28"/>
          <w:szCs w:val="28"/>
        </w:rPr>
        <w:t xml:space="preserve"> при помощи технологической линии дождевых навозных червей. </w:t>
      </w:r>
    </w:p>
    <w:p w:rsidR="00993311" w:rsidRDefault="00993311" w:rsidP="00C75211">
      <w:pPr>
        <w:ind w:firstLine="540"/>
        <w:jc w:val="both"/>
        <w:rPr>
          <w:sz w:val="28"/>
          <w:szCs w:val="28"/>
        </w:rPr>
      </w:pPr>
      <w:r w:rsidRPr="00C75211">
        <w:rPr>
          <w:sz w:val="28"/>
          <w:szCs w:val="28"/>
        </w:rPr>
        <w:t>ЖГУ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в себе все компоненты биогумуса </w:t>
      </w:r>
      <w:r w:rsidR="00AA5640">
        <w:rPr>
          <w:sz w:val="28"/>
          <w:szCs w:val="28"/>
        </w:rPr>
        <w:t>в растворенном состоянии: гуминовые кислоты</w:t>
      </w:r>
      <w:r>
        <w:rPr>
          <w:sz w:val="28"/>
          <w:szCs w:val="28"/>
        </w:rPr>
        <w:t>, фульвокислоты, витамины, природные фитогормоны, микро- и макроэлементы в виде биодоступных органических соединений. Фунгицидные и бактерицидные свойства препарата обусловлены присутствием природных фунгицидов и антибиотиков, выделяемых микрофлорой кишечника дождевых червей в процессе вермикультивирования.</w:t>
      </w:r>
    </w:p>
    <w:p w:rsidR="00C75211" w:rsidRDefault="00C75211" w:rsidP="00C752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примесей тяжелых металлов и токсичных элементов не превышает ПДК (ОДК) для чистых почв сельскохозяйственных угодий. Содержание хлорорганических соединений (ДДТ и его метаболиты), сумма хлорированных изомеров ГХЦГ в препарате не превышает ПДК дл</w:t>
      </w:r>
      <w:r w:rsidR="00174246">
        <w:rPr>
          <w:sz w:val="28"/>
          <w:szCs w:val="28"/>
        </w:rPr>
        <w:t>я чистой почвы. Содержание 3,4-</w:t>
      </w:r>
      <w:r>
        <w:rPr>
          <w:sz w:val="28"/>
          <w:szCs w:val="28"/>
        </w:rPr>
        <w:t>бенз(а)пирена ниже ПДК для чистой почвы. Суммарная удельная активность природных радионуклидов находится в пределах допустимого уровня. Активность техногенных радионуклидов не превышает фоновых значений и погрешности измерений</w:t>
      </w:r>
      <w:r w:rsidR="00D054E6">
        <w:rPr>
          <w:sz w:val="28"/>
          <w:szCs w:val="28"/>
        </w:rPr>
        <w:t>.</w:t>
      </w:r>
    </w:p>
    <w:p w:rsidR="00266CD3" w:rsidRDefault="00266CD3" w:rsidP="00C75211">
      <w:pPr>
        <w:jc w:val="both"/>
        <w:rPr>
          <w:sz w:val="28"/>
          <w:szCs w:val="28"/>
        </w:rPr>
      </w:pPr>
    </w:p>
    <w:p w:rsidR="00C75211" w:rsidRDefault="00C75211" w:rsidP="00C752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Характеристика ЖГУ «Жидкий биогумус»</w:t>
      </w:r>
    </w:p>
    <w:p w:rsidR="00C75211" w:rsidRPr="00C75211" w:rsidRDefault="00C75211" w:rsidP="00C75211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190"/>
        <w:gridCol w:w="2268"/>
      </w:tblGrid>
      <w:tr w:rsidR="00266CD3" w:rsidRPr="00232271" w:rsidTr="00C75211">
        <w:tblPrEx>
          <w:tblCellMar>
            <w:top w:w="0" w:type="dxa"/>
            <w:bottom w:w="0" w:type="dxa"/>
          </w:tblCellMar>
        </w:tblPrEx>
        <w:tc>
          <w:tcPr>
            <w:tcW w:w="5040" w:type="dxa"/>
            <w:vAlign w:val="center"/>
          </w:tcPr>
          <w:p w:rsidR="00C75211" w:rsidRPr="00C75211" w:rsidRDefault="00266CD3" w:rsidP="00C75211">
            <w:pPr>
              <w:jc w:val="center"/>
              <w:rPr>
                <w:sz w:val="26"/>
              </w:rPr>
            </w:pPr>
            <w:r w:rsidRPr="00C75211">
              <w:rPr>
                <w:sz w:val="26"/>
              </w:rPr>
              <w:t>Наименование</w:t>
            </w:r>
          </w:p>
          <w:p w:rsidR="00266CD3" w:rsidRPr="00C75211" w:rsidRDefault="00266CD3" w:rsidP="00C75211">
            <w:pPr>
              <w:jc w:val="center"/>
              <w:rPr>
                <w:sz w:val="26"/>
              </w:rPr>
            </w:pPr>
            <w:r w:rsidRPr="00C75211">
              <w:rPr>
                <w:sz w:val="26"/>
              </w:rPr>
              <w:t>показателя</w:t>
            </w:r>
          </w:p>
        </w:tc>
        <w:tc>
          <w:tcPr>
            <w:tcW w:w="2190" w:type="dxa"/>
            <w:vAlign w:val="center"/>
          </w:tcPr>
          <w:p w:rsidR="00266CD3" w:rsidRPr="00C75211" w:rsidRDefault="00C75211" w:rsidP="00C75211">
            <w:pPr>
              <w:pStyle w:val="2"/>
              <w:spacing w:line="240" w:lineRule="auto"/>
              <w:ind w:left="0"/>
              <w:jc w:val="center"/>
              <w:rPr>
                <w:b w:val="0"/>
                <w:sz w:val="26"/>
                <w:szCs w:val="24"/>
                <w:lang w:val="ru-RU"/>
              </w:rPr>
            </w:pPr>
            <w:r w:rsidRPr="00C75211">
              <w:rPr>
                <w:b w:val="0"/>
                <w:sz w:val="26"/>
                <w:szCs w:val="24"/>
                <w:lang w:val="ru-RU"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266CD3" w:rsidRPr="00C75211" w:rsidRDefault="00266CD3" w:rsidP="00C75211">
            <w:pPr>
              <w:jc w:val="center"/>
              <w:rPr>
                <w:sz w:val="26"/>
              </w:rPr>
            </w:pPr>
            <w:r w:rsidRPr="00C75211">
              <w:rPr>
                <w:sz w:val="26"/>
              </w:rPr>
              <w:t>Метод контроля</w:t>
            </w:r>
          </w:p>
        </w:tc>
      </w:tr>
      <w:tr w:rsidR="00266CD3" w:rsidRPr="00232271" w:rsidTr="00266CD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66CD3" w:rsidRPr="00C75211" w:rsidRDefault="00266CD3" w:rsidP="00C75211">
            <w:pPr>
              <w:jc w:val="center"/>
              <w:rPr>
                <w:i/>
              </w:rPr>
            </w:pPr>
            <w:r w:rsidRPr="00C75211">
              <w:rPr>
                <w:i/>
              </w:rPr>
              <w:t>1</w:t>
            </w:r>
          </w:p>
        </w:tc>
        <w:tc>
          <w:tcPr>
            <w:tcW w:w="2190" w:type="dxa"/>
          </w:tcPr>
          <w:p w:rsidR="00266CD3" w:rsidRPr="00C75211" w:rsidRDefault="00266CD3" w:rsidP="00C75211">
            <w:pPr>
              <w:jc w:val="center"/>
              <w:rPr>
                <w:i/>
              </w:rPr>
            </w:pPr>
            <w:r w:rsidRPr="00C75211">
              <w:rPr>
                <w:i/>
              </w:rPr>
              <w:t>2</w:t>
            </w:r>
          </w:p>
        </w:tc>
        <w:tc>
          <w:tcPr>
            <w:tcW w:w="2268" w:type="dxa"/>
          </w:tcPr>
          <w:p w:rsidR="00266CD3" w:rsidRPr="00C75211" w:rsidRDefault="00266CD3" w:rsidP="00C75211">
            <w:pPr>
              <w:jc w:val="center"/>
              <w:rPr>
                <w:i/>
              </w:rPr>
            </w:pPr>
            <w:r w:rsidRPr="00C75211">
              <w:rPr>
                <w:i/>
              </w:rPr>
              <w:t>3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66CD3" w:rsidRPr="00C75211" w:rsidRDefault="00266CD3" w:rsidP="00C75211">
            <w:r w:rsidRPr="00C75211">
              <w:t>Внешний вид, цвет</w:t>
            </w:r>
          </w:p>
        </w:tc>
        <w:tc>
          <w:tcPr>
            <w:tcW w:w="2190" w:type="dxa"/>
          </w:tcPr>
          <w:p w:rsidR="00C75211" w:rsidRPr="00174246" w:rsidRDefault="00266CD3" w:rsidP="0017424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75211">
              <w:rPr>
                <w:b w:val="0"/>
                <w:sz w:val="24"/>
                <w:szCs w:val="24"/>
              </w:rPr>
              <w:t>темно-коричнев</w:t>
            </w:r>
            <w:r w:rsidRPr="00C75211">
              <w:rPr>
                <w:b w:val="0"/>
                <w:sz w:val="24"/>
                <w:szCs w:val="24"/>
                <w:lang w:val="ru-RU"/>
              </w:rPr>
              <w:t>ая</w:t>
            </w:r>
            <w:r w:rsidRPr="00C75211">
              <w:rPr>
                <w:b w:val="0"/>
                <w:sz w:val="24"/>
                <w:szCs w:val="24"/>
              </w:rPr>
              <w:t xml:space="preserve"> жидкость</w:t>
            </w:r>
          </w:p>
          <w:p w:rsidR="00266CD3" w:rsidRPr="00C75211" w:rsidRDefault="00266CD3" w:rsidP="0017424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75211">
              <w:rPr>
                <w:b w:val="0"/>
                <w:sz w:val="24"/>
                <w:szCs w:val="24"/>
              </w:rPr>
              <w:t>со слабым          земляным запахом</w:t>
            </w:r>
          </w:p>
        </w:tc>
        <w:tc>
          <w:tcPr>
            <w:tcW w:w="2268" w:type="dxa"/>
          </w:tcPr>
          <w:p w:rsidR="00266CD3" w:rsidRPr="00C75211" w:rsidRDefault="00266CD3" w:rsidP="00174246">
            <w:pPr>
              <w:jc w:val="center"/>
            </w:pPr>
            <w:r w:rsidRPr="00C75211">
              <w:t>Визуально</w:t>
            </w:r>
          </w:p>
          <w:p w:rsidR="00266CD3" w:rsidRPr="00C75211" w:rsidRDefault="00C75211" w:rsidP="00174246">
            <w:pPr>
              <w:jc w:val="center"/>
            </w:pPr>
            <w:r>
              <w:t>(пункт 5.3</w:t>
            </w:r>
            <w:r w:rsidR="00266CD3" w:rsidRPr="00C75211">
              <w:t xml:space="preserve"> ТУ)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66CD3" w:rsidRPr="00C75211" w:rsidRDefault="00266CD3" w:rsidP="00C75211">
            <w:r w:rsidRPr="00C75211">
              <w:t>Массовая доля сухого остатка, %, не менее</w:t>
            </w:r>
          </w:p>
          <w:p w:rsidR="00266CD3" w:rsidRPr="00C75211" w:rsidRDefault="00266CD3" w:rsidP="00C75211"/>
          <w:p w:rsidR="00BD382E" w:rsidRPr="00C75211" w:rsidRDefault="00BD382E" w:rsidP="00C75211"/>
        </w:tc>
        <w:tc>
          <w:tcPr>
            <w:tcW w:w="2190" w:type="dxa"/>
          </w:tcPr>
          <w:p w:rsidR="00266CD3" w:rsidRPr="00C75211" w:rsidRDefault="00266CD3" w:rsidP="0017424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75211">
              <w:rPr>
                <w:b w:val="0"/>
                <w:sz w:val="24"/>
                <w:szCs w:val="24"/>
                <w:lang w:val="ru-RU"/>
              </w:rPr>
              <w:t>0</w:t>
            </w:r>
            <w:r w:rsidR="00174246">
              <w:rPr>
                <w:b w:val="0"/>
                <w:sz w:val="24"/>
                <w:szCs w:val="24"/>
                <w:lang w:val="ru-RU"/>
              </w:rPr>
              <w:t>,</w:t>
            </w:r>
            <w:r w:rsidRPr="00C75211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266CD3" w:rsidRPr="00C75211" w:rsidRDefault="00266CD3" w:rsidP="00174246">
            <w:pPr>
              <w:jc w:val="center"/>
            </w:pPr>
            <w:r w:rsidRPr="00C75211">
              <w:t>ГОСТ 26713-85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66CD3" w:rsidRPr="00C75211" w:rsidRDefault="00266CD3" w:rsidP="00C75211">
            <w:r w:rsidRPr="00C75211">
              <w:t>Содержание гуминовых кислот, г/л, не менее</w:t>
            </w:r>
          </w:p>
          <w:p w:rsidR="00266CD3" w:rsidRPr="00C75211" w:rsidRDefault="00266CD3" w:rsidP="00C75211"/>
          <w:p w:rsidR="00BD382E" w:rsidRPr="00C75211" w:rsidRDefault="00BD382E" w:rsidP="00C75211"/>
        </w:tc>
        <w:tc>
          <w:tcPr>
            <w:tcW w:w="2190" w:type="dxa"/>
          </w:tcPr>
          <w:p w:rsidR="00266CD3" w:rsidRPr="00C75211" w:rsidRDefault="00266CD3" w:rsidP="0017424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75211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66CD3" w:rsidRPr="00C75211" w:rsidRDefault="00266CD3" w:rsidP="00174246">
            <w:pPr>
              <w:jc w:val="center"/>
            </w:pPr>
            <w:r w:rsidRPr="00C75211">
              <w:t>ГОСТ 9517-94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66CD3" w:rsidRPr="00C75211" w:rsidRDefault="00266CD3" w:rsidP="00C75211">
            <w:pPr>
              <w:rPr>
                <w:vertAlign w:val="subscript"/>
              </w:rPr>
            </w:pPr>
            <w:r w:rsidRPr="00C75211">
              <w:t>Показатель активности водородных ионов солевой суспензии, рН</w:t>
            </w:r>
            <w:r w:rsidR="00174246">
              <w:rPr>
                <w:vertAlign w:val="subscript"/>
                <w:lang w:val="en-US"/>
              </w:rPr>
              <w:t>KCl</w:t>
            </w:r>
          </w:p>
          <w:p w:rsidR="00266CD3" w:rsidRPr="00C75211" w:rsidRDefault="00266CD3" w:rsidP="00C75211"/>
          <w:p w:rsidR="00BD382E" w:rsidRPr="00C75211" w:rsidRDefault="00BD382E" w:rsidP="00C75211"/>
        </w:tc>
        <w:tc>
          <w:tcPr>
            <w:tcW w:w="2190" w:type="dxa"/>
          </w:tcPr>
          <w:p w:rsidR="00266CD3" w:rsidRPr="00C75211" w:rsidRDefault="00266CD3" w:rsidP="00174246">
            <w:pPr>
              <w:jc w:val="center"/>
            </w:pPr>
            <w:r w:rsidRPr="00C75211">
              <w:t>8,5</w:t>
            </w:r>
            <w:r w:rsidR="00174246">
              <w:rPr>
                <w:b/>
              </w:rPr>
              <w:t>–</w:t>
            </w:r>
            <w:r w:rsidR="00174246">
              <w:t>9</w:t>
            </w:r>
            <w:r w:rsidRPr="00C75211">
              <w:t>,5</w:t>
            </w:r>
          </w:p>
        </w:tc>
        <w:tc>
          <w:tcPr>
            <w:tcW w:w="2268" w:type="dxa"/>
          </w:tcPr>
          <w:p w:rsidR="00266CD3" w:rsidRPr="00C75211" w:rsidRDefault="00266CD3" w:rsidP="00174246">
            <w:pPr>
              <w:jc w:val="center"/>
            </w:pPr>
            <w:r w:rsidRPr="00C75211">
              <w:t>ГОСТ 27979-88</w:t>
            </w:r>
          </w:p>
        </w:tc>
      </w:tr>
      <w:tr w:rsidR="00266CD3" w:rsidRPr="00232271" w:rsidTr="00C75211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040" w:type="dxa"/>
          </w:tcPr>
          <w:p w:rsidR="00C75211" w:rsidRDefault="00266CD3" w:rsidP="00C75211">
            <w:pPr>
              <w:pStyle w:val="20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75211">
              <w:rPr>
                <w:sz w:val="24"/>
                <w:szCs w:val="24"/>
              </w:rPr>
              <w:t xml:space="preserve">Массовая доля питательных элементов </w:t>
            </w:r>
          </w:p>
          <w:p w:rsidR="00C75211" w:rsidRDefault="00266CD3" w:rsidP="00C75211">
            <w:pPr>
              <w:pStyle w:val="20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C75211">
              <w:rPr>
                <w:sz w:val="24"/>
                <w:szCs w:val="24"/>
              </w:rPr>
              <w:t xml:space="preserve">(в пересчете на 100 г абс. сухого вещества), </w:t>
            </w:r>
          </w:p>
          <w:p w:rsidR="00266CD3" w:rsidRPr="00C75211" w:rsidRDefault="00266CD3" w:rsidP="00C75211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C75211">
              <w:rPr>
                <w:sz w:val="24"/>
                <w:szCs w:val="24"/>
              </w:rPr>
              <w:t>мг</w:t>
            </w:r>
            <w:r w:rsidRPr="00C75211">
              <w:rPr>
                <w:sz w:val="24"/>
                <w:szCs w:val="24"/>
                <w:lang w:val="ru-RU"/>
              </w:rPr>
              <w:t>, не менее</w:t>
            </w:r>
            <w:r w:rsidRPr="00C75211">
              <w:rPr>
                <w:sz w:val="24"/>
                <w:szCs w:val="24"/>
              </w:rPr>
              <w:t xml:space="preserve">: 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азота общего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фосфора общего, в пересчете на Р</w:t>
            </w:r>
            <w:r w:rsidR="00266CD3" w:rsidRPr="00C75211">
              <w:rPr>
                <w:vertAlign w:val="subscript"/>
              </w:rPr>
              <w:t>2</w:t>
            </w:r>
            <w:r w:rsidR="00266CD3" w:rsidRPr="00C75211">
              <w:t>О</w:t>
            </w:r>
            <w:r w:rsidR="00266CD3" w:rsidRPr="00C75211">
              <w:rPr>
                <w:vertAlign w:val="subscript"/>
              </w:rPr>
              <w:t>5</w:t>
            </w:r>
          </w:p>
          <w:p w:rsidR="00266CD3" w:rsidRPr="00174246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калия общего, в пересчете на К</w:t>
            </w:r>
            <w:r w:rsidR="00266CD3" w:rsidRPr="00C75211">
              <w:rPr>
                <w:vertAlign w:val="subscript"/>
              </w:rPr>
              <w:t>2</w:t>
            </w:r>
            <w:r w:rsidR="00266CD3" w:rsidRPr="00C75211">
              <w:t>О</w:t>
            </w:r>
          </w:p>
        </w:tc>
        <w:tc>
          <w:tcPr>
            <w:tcW w:w="2190" w:type="dxa"/>
            <w:vAlign w:val="center"/>
          </w:tcPr>
          <w:p w:rsidR="00266CD3" w:rsidRPr="00C75211" w:rsidRDefault="00266CD3" w:rsidP="00C75211">
            <w:pPr>
              <w:jc w:val="center"/>
            </w:pPr>
          </w:p>
          <w:p w:rsidR="00266CD3" w:rsidRPr="00C75211" w:rsidRDefault="00266CD3" w:rsidP="00C75211">
            <w:pPr>
              <w:jc w:val="center"/>
            </w:pPr>
          </w:p>
          <w:p w:rsidR="00174246" w:rsidRDefault="00174246" w:rsidP="00174246">
            <w:pPr>
              <w:jc w:val="center"/>
              <w:rPr>
                <w:lang w:val="en-US"/>
              </w:rPr>
            </w:pPr>
          </w:p>
          <w:p w:rsidR="00266CD3" w:rsidRPr="00C75211" w:rsidRDefault="00266CD3" w:rsidP="00174246">
            <w:pPr>
              <w:jc w:val="center"/>
            </w:pPr>
            <w:r w:rsidRPr="00C75211">
              <w:t>1500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1600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2500</w:t>
            </w:r>
          </w:p>
        </w:tc>
        <w:tc>
          <w:tcPr>
            <w:tcW w:w="2268" w:type="dxa"/>
            <w:vAlign w:val="center"/>
          </w:tcPr>
          <w:p w:rsidR="00266CD3" w:rsidRPr="00C75211" w:rsidRDefault="00266CD3" w:rsidP="00C75211">
            <w:pPr>
              <w:jc w:val="center"/>
            </w:pPr>
          </w:p>
          <w:p w:rsidR="00266CD3" w:rsidRPr="00C75211" w:rsidRDefault="00266CD3" w:rsidP="00C75211">
            <w:pPr>
              <w:jc w:val="center"/>
            </w:pPr>
          </w:p>
          <w:p w:rsidR="00174246" w:rsidRDefault="00174246" w:rsidP="00174246">
            <w:pPr>
              <w:jc w:val="center"/>
              <w:rPr>
                <w:lang w:val="en-US"/>
              </w:rPr>
            </w:pPr>
          </w:p>
          <w:p w:rsidR="00266CD3" w:rsidRPr="00C75211" w:rsidRDefault="00266CD3" w:rsidP="00174246">
            <w:pPr>
              <w:jc w:val="center"/>
            </w:pPr>
            <w:r w:rsidRPr="00C75211">
              <w:t>ГОСТ 26715-85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ГОСТ 26717-85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ГОСТ 26718-85</w:t>
            </w:r>
          </w:p>
        </w:tc>
      </w:tr>
      <w:tr w:rsidR="00266CD3" w:rsidRPr="00232271" w:rsidTr="00C7521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174246" w:rsidRPr="00174246" w:rsidRDefault="00266CD3" w:rsidP="00C75211">
            <w:r w:rsidRPr="00C75211">
              <w:t>5. Массовая доля примесей токсичных элементов (валовое содержание), в том числе отдельных элементов, мг/кг сухого веса, не более: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кадмий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свинец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цинк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медь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никель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ртуть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свинец + ртуть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 w:rsidR="00266CD3" w:rsidRPr="00C75211">
              <w:t xml:space="preserve"> мышьяк </w:t>
            </w:r>
          </w:p>
          <w:p w:rsidR="00266CD3" w:rsidRPr="00C75211" w:rsidRDefault="00266CD3" w:rsidP="00C75211"/>
        </w:tc>
        <w:tc>
          <w:tcPr>
            <w:tcW w:w="2190" w:type="dxa"/>
          </w:tcPr>
          <w:p w:rsidR="00266CD3" w:rsidRPr="00C75211" w:rsidRDefault="00266CD3" w:rsidP="00C75211">
            <w:pPr>
              <w:jc w:val="center"/>
            </w:pPr>
            <w:r w:rsidRPr="00C75211">
              <w:t>Ниже ПДК (ОДК) для почв</w:t>
            </w:r>
          </w:p>
          <w:p w:rsidR="00266CD3" w:rsidRPr="00C75211" w:rsidRDefault="00266CD3" w:rsidP="00C75211">
            <w:pPr>
              <w:jc w:val="center"/>
            </w:pPr>
          </w:p>
          <w:p w:rsidR="00C75211" w:rsidRDefault="00C75211" w:rsidP="00174246"/>
          <w:p w:rsidR="00266CD3" w:rsidRPr="00C75211" w:rsidRDefault="00266CD3" w:rsidP="00C75211">
            <w:pPr>
              <w:jc w:val="center"/>
            </w:pPr>
            <w:r w:rsidRPr="00C75211">
              <w:t>1</w:t>
            </w:r>
            <w:r w:rsidR="00174246">
              <w:rPr>
                <w:lang w:val="en-US"/>
              </w:rPr>
              <w:t>,</w:t>
            </w:r>
            <w:r w:rsidRPr="00C75211">
              <w:t>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32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55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33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20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2.1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20</w:t>
            </w:r>
            <w:r w:rsidR="00174246">
              <w:rPr>
                <w:lang w:val="en-US"/>
              </w:rPr>
              <w:t>,</w:t>
            </w:r>
            <w:r w:rsidRPr="00C75211">
              <w:t>0+1.0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2</w:t>
            </w:r>
            <w:r w:rsidR="00174246">
              <w:rPr>
                <w:lang w:val="en-US"/>
              </w:rPr>
              <w:t>,</w:t>
            </w:r>
            <w:r w:rsidRPr="00C75211">
              <w:t>0</w:t>
            </w:r>
          </w:p>
        </w:tc>
        <w:tc>
          <w:tcPr>
            <w:tcW w:w="2268" w:type="dxa"/>
          </w:tcPr>
          <w:p w:rsidR="00E34941" w:rsidRPr="00174246" w:rsidRDefault="00EF7D10" w:rsidP="00C75211">
            <w:pPr>
              <w:jc w:val="center"/>
            </w:pPr>
            <w:r w:rsidRPr="00174246">
              <w:t>Методические указания по определению тяжелых металлов в почвах сельскохозяйствен</w:t>
            </w:r>
            <w:r w:rsidR="00C75211" w:rsidRPr="00174246">
              <w:t>-</w:t>
            </w:r>
            <w:r w:rsidRPr="00174246">
              <w:t>ных угодий и продукции растен</w:t>
            </w:r>
            <w:r w:rsidR="00C75211" w:rsidRPr="00174246">
              <w:t>иеводства. М.: ЦИНАО</w:t>
            </w:r>
            <w:r w:rsidRPr="00174246">
              <w:t>, 1992.</w:t>
            </w:r>
          </w:p>
          <w:p w:rsidR="00266CD3" w:rsidRPr="00174246" w:rsidRDefault="00266CD3" w:rsidP="00C75211">
            <w:pPr>
              <w:jc w:val="center"/>
              <w:rPr>
                <w:sz w:val="16"/>
                <w:szCs w:val="16"/>
              </w:rPr>
            </w:pPr>
          </w:p>
          <w:p w:rsidR="00266CD3" w:rsidRPr="00C75211" w:rsidRDefault="00266CD3" w:rsidP="00C75211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75211">
              <w:rPr>
                <w:sz w:val="24"/>
                <w:szCs w:val="24"/>
              </w:rPr>
              <w:t>ГН 2.1.7.020-94</w:t>
            </w:r>
          </w:p>
          <w:p w:rsidR="00266CD3" w:rsidRPr="00C75211" w:rsidRDefault="005416D7" w:rsidP="00174246">
            <w:pPr>
              <w:jc w:val="center"/>
            </w:pPr>
            <w:r w:rsidRPr="00174246">
              <w:t>Методические указания по определению мышьяка в почвах фот</w:t>
            </w:r>
            <w:r w:rsidR="00174246" w:rsidRPr="00174246">
              <w:t>ометрическим методом. М., 1993.</w:t>
            </w:r>
          </w:p>
        </w:tc>
      </w:tr>
    </w:tbl>
    <w:p w:rsidR="00174246" w:rsidRDefault="00174246"/>
    <w:p w:rsidR="0051461F" w:rsidRDefault="0051461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190"/>
        <w:gridCol w:w="2268"/>
      </w:tblGrid>
      <w:tr w:rsidR="00174246" w:rsidRPr="00232271" w:rsidTr="001742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  <w:vAlign w:val="center"/>
          </w:tcPr>
          <w:p w:rsidR="00174246" w:rsidRPr="00174246" w:rsidRDefault="00174246" w:rsidP="00174246">
            <w:pPr>
              <w:jc w:val="center"/>
              <w:rPr>
                <w:i/>
              </w:rPr>
            </w:pPr>
            <w:r w:rsidRPr="00174246">
              <w:rPr>
                <w:i/>
              </w:rPr>
              <w:t>1</w:t>
            </w:r>
          </w:p>
        </w:tc>
        <w:tc>
          <w:tcPr>
            <w:tcW w:w="2190" w:type="dxa"/>
            <w:vAlign w:val="center"/>
          </w:tcPr>
          <w:p w:rsidR="00174246" w:rsidRPr="00174246" w:rsidRDefault="00174246" w:rsidP="00174246">
            <w:pPr>
              <w:jc w:val="center"/>
              <w:rPr>
                <w:i/>
              </w:rPr>
            </w:pPr>
            <w:r w:rsidRPr="00174246">
              <w:rPr>
                <w:i/>
              </w:rPr>
              <w:t>2</w:t>
            </w:r>
          </w:p>
        </w:tc>
        <w:tc>
          <w:tcPr>
            <w:tcW w:w="2268" w:type="dxa"/>
            <w:vAlign w:val="center"/>
          </w:tcPr>
          <w:p w:rsidR="00174246" w:rsidRPr="00174246" w:rsidRDefault="00174246" w:rsidP="00174246">
            <w:pPr>
              <w:jc w:val="center"/>
              <w:rPr>
                <w:i/>
              </w:rPr>
            </w:pPr>
            <w:r w:rsidRPr="00174246">
              <w:rPr>
                <w:i/>
              </w:rPr>
              <w:t>3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174246" w:rsidRDefault="00266CD3" w:rsidP="00C75211">
            <w:r w:rsidRPr="00C75211">
              <w:lastRenderedPageBreak/>
              <w:t xml:space="preserve">Массовая доля примесей токсичных элементов (подвижные формы), в том числе отдельных элементов, мг/кг сухого веса, </w:t>
            </w:r>
          </w:p>
          <w:p w:rsidR="00266CD3" w:rsidRPr="00C75211" w:rsidRDefault="00266CD3" w:rsidP="00C75211">
            <w:r w:rsidRPr="00C75211">
              <w:t>не более: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>
              <w:t xml:space="preserve"> </w:t>
            </w:r>
            <w:r w:rsidR="00266CD3" w:rsidRPr="00C75211">
              <w:t>цинк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>
              <w:t xml:space="preserve"> </w:t>
            </w:r>
            <w:r w:rsidR="00266CD3" w:rsidRPr="00C75211">
              <w:t>медь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>
              <w:t xml:space="preserve"> </w:t>
            </w:r>
            <w:r w:rsidR="00266CD3" w:rsidRPr="00C75211">
              <w:t>никель</w:t>
            </w:r>
          </w:p>
          <w:p w:rsidR="00266CD3" w:rsidRPr="00C75211" w:rsidRDefault="00174246" w:rsidP="00174246">
            <w:pPr>
              <w:ind w:firstLine="252"/>
            </w:pPr>
            <w:r>
              <w:rPr>
                <w:b/>
              </w:rPr>
              <w:t>–</w:t>
            </w:r>
            <w:r>
              <w:t xml:space="preserve"> </w:t>
            </w:r>
            <w:r w:rsidR="00266CD3" w:rsidRPr="00C75211">
              <w:t>хром</w:t>
            </w:r>
          </w:p>
          <w:p w:rsidR="00266CD3" w:rsidRPr="00C75211" w:rsidRDefault="00266CD3" w:rsidP="00C75211">
            <w:r w:rsidRPr="00C75211">
              <w:t xml:space="preserve">    </w:t>
            </w:r>
          </w:p>
          <w:p w:rsidR="00266CD3" w:rsidRPr="00C75211" w:rsidRDefault="00266CD3" w:rsidP="00C75211"/>
          <w:p w:rsidR="00266CD3" w:rsidRPr="00C75211" w:rsidRDefault="00266CD3" w:rsidP="00C75211"/>
          <w:p w:rsidR="00266CD3" w:rsidRPr="00C75211" w:rsidRDefault="00266CD3" w:rsidP="00C75211"/>
        </w:tc>
        <w:tc>
          <w:tcPr>
            <w:tcW w:w="2190" w:type="dxa"/>
            <w:vAlign w:val="center"/>
          </w:tcPr>
          <w:p w:rsidR="00266CD3" w:rsidRPr="00C75211" w:rsidRDefault="00266CD3" w:rsidP="00174246"/>
          <w:p w:rsidR="00266CD3" w:rsidRPr="00C75211" w:rsidRDefault="00266CD3" w:rsidP="00C75211">
            <w:pPr>
              <w:jc w:val="center"/>
            </w:pPr>
            <w:r w:rsidRPr="00C75211">
              <w:t>23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3,0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4</w:t>
            </w:r>
            <w:r w:rsidR="00174246">
              <w:t>,</w:t>
            </w:r>
            <w:r w:rsidRPr="00C75211">
              <w:t>0</w:t>
            </w:r>
          </w:p>
          <w:p w:rsidR="00266CD3" w:rsidRPr="00C75211" w:rsidRDefault="00266CD3" w:rsidP="00C75211">
            <w:pPr>
              <w:jc w:val="center"/>
            </w:pPr>
            <w:r w:rsidRPr="00C75211">
              <w:t>6</w:t>
            </w:r>
            <w:r w:rsidR="00174246">
              <w:t>,</w:t>
            </w:r>
            <w:r w:rsidRPr="00C75211">
              <w:t>0</w:t>
            </w:r>
          </w:p>
          <w:p w:rsidR="00266CD3" w:rsidRPr="00C75211" w:rsidRDefault="00266CD3" w:rsidP="00C75211">
            <w:pPr>
              <w:jc w:val="center"/>
            </w:pPr>
          </w:p>
        </w:tc>
        <w:tc>
          <w:tcPr>
            <w:tcW w:w="2268" w:type="dxa"/>
          </w:tcPr>
          <w:p w:rsidR="00266CD3" w:rsidRPr="00174246" w:rsidRDefault="00EF7D10" w:rsidP="00174246">
            <w:pPr>
              <w:jc w:val="center"/>
            </w:pPr>
            <w:r w:rsidRPr="00174246">
              <w:t>Методические указания по определению тяжелых металлов в почвах сельскохозяйствен</w:t>
            </w:r>
            <w:r w:rsidR="00174246">
              <w:t>-</w:t>
            </w:r>
            <w:r w:rsidRPr="00174246">
              <w:t>ных угодий и продукции растениеводства. М., Ц</w:t>
            </w:r>
            <w:r w:rsidR="00174246">
              <w:t>ИНАО</w:t>
            </w:r>
            <w:r w:rsidRPr="00174246">
              <w:t>, 1992.</w:t>
            </w:r>
          </w:p>
          <w:p w:rsidR="00EF7D10" w:rsidRPr="00174246" w:rsidRDefault="00EF7D10" w:rsidP="00174246">
            <w:pPr>
              <w:jc w:val="center"/>
              <w:rPr>
                <w:sz w:val="16"/>
                <w:szCs w:val="16"/>
              </w:rPr>
            </w:pPr>
          </w:p>
          <w:p w:rsidR="00266CD3" w:rsidRPr="00C75211" w:rsidRDefault="00266CD3" w:rsidP="00174246">
            <w:pPr>
              <w:jc w:val="center"/>
            </w:pPr>
            <w:r w:rsidRPr="00C75211">
              <w:t>ГН 2.1.7.020-94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6" w:rsidRDefault="00266CD3" w:rsidP="00C75211">
            <w:r w:rsidRPr="00C75211">
              <w:t>Эффективная удельная активно</w:t>
            </w:r>
            <w:r w:rsidR="00174246">
              <w:t>сть естественных радионуклидов,</w:t>
            </w:r>
          </w:p>
          <w:p w:rsidR="00266CD3" w:rsidRPr="00C75211" w:rsidRDefault="00266CD3" w:rsidP="00C75211">
            <w:r w:rsidRPr="00C75211">
              <w:t xml:space="preserve">Бк/кг сухого вещества, не более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266CD3" w:rsidP="00174246">
            <w:pPr>
              <w:jc w:val="center"/>
            </w:pPr>
            <w:r w:rsidRPr="00C75211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7471FD" w:rsidP="00174246">
            <w:pPr>
              <w:jc w:val="center"/>
            </w:pPr>
            <w:r w:rsidRPr="00C75211">
              <w:t>Методика измерения активности радионуклидов на сцинтил</w:t>
            </w:r>
            <w:r w:rsidR="00174246">
              <w:t>ляционном гамма-спектрометре.</w:t>
            </w:r>
            <w:r w:rsidRPr="00C75211">
              <w:t xml:space="preserve"> ВНИИФТРИ, 1996.</w:t>
            </w: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6" w:rsidRDefault="00266CD3" w:rsidP="00C75211">
            <w:r w:rsidRPr="00C75211">
              <w:t xml:space="preserve">Удельная активность техногенных радионуклидов (согласно Acs/45 + Asr/30),  </w:t>
            </w:r>
          </w:p>
          <w:p w:rsidR="00266CD3" w:rsidRPr="00C75211" w:rsidRDefault="00266CD3" w:rsidP="00C75211">
            <w:r w:rsidRPr="00C75211">
              <w:t>не более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266CD3" w:rsidP="00174246">
            <w:pPr>
              <w:jc w:val="center"/>
            </w:pPr>
            <w:r w:rsidRPr="00C75211">
              <w:t>1 относит.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8" w:rsidRPr="00C75211" w:rsidRDefault="00B42F58" w:rsidP="00174246">
            <w:pPr>
              <w:jc w:val="center"/>
            </w:pPr>
            <w:r w:rsidRPr="00C75211">
              <w:t>Методика измерения активности б</w:t>
            </w:r>
            <w:r w:rsidR="00174246">
              <w:t>ета-излучающих радионуклидов.</w:t>
            </w:r>
            <w:r w:rsidRPr="00C75211">
              <w:t xml:space="preserve"> ВНИИФТРИ, 1996.</w:t>
            </w:r>
          </w:p>
          <w:p w:rsidR="00266CD3" w:rsidRPr="00C75211" w:rsidRDefault="00266CD3" w:rsidP="00174246">
            <w:pPr>
              <w:jc w:val="center"/>
            </w:pPr>
          </w:p>
        </w:tc>
      </w:tr>
      <w:tr w:rsidR="00266CD3" w:rsidRPr="00232271" w:rsidTr="001742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266CD3" w:rsidP="00C75211">
            <w:r w:rsidRPr="00C75211">
              <w:t>Массовая концентрация 3,4 бенз(а)пирена, мг/кг сухого вещества, не более</w:t>
            </w:r>
          </w:p>
          <w:p w:rsidR="00266CD3" w:rsidRPr="00C75211" w:rsidRDefault="00266CD3" w:rsidP="00C75211"/>
          <w:p w:rsidR="00266CD3" w:rsidRPr="00C75211" w:rsidRDefault="00266CD3" w:rsidP="00C75211"/>
          <w:p w:rsidR="00266CD3" w:rsidRPr="00C75211" w:rsidRDefault="00266CD3" w:rsidP="00C75211"/>
          <w:p w:rsidR="00266CD3" w:rsidRPr="00C75211" w:rsidRDefault="00266CD3" w:rsidP="00C75211"/>
          <w:p w:rsidR="00266CD3" w:rsidRPr="00C75211" w:rsidRDefault="00266CD3" w:rsidP="00C75211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266CD3" w:rsidP="00174246">
            <w:pPr>
              <w:jc w:val="center"/>
            </w:pPr>
            <w:r w:rsidRPr="00C75211"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B42F58" w:rsidP="00174246">
            <w:pPr>
              <w:jc w:val="center"/>
            </w:pPr>
            <w:r w:rsidRPr="00C75211">
              <w:t>Методические указания по отбору проб из объектов внешней среды и их подготовка к анализу на ПАУ, М., 1972.</w:t>
            </w:r>
          </w:p>
        </w:tc>
      </w:tr>
      <w:tr w:rsidR="00266CD3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6" w:rsidRDefault="00266CD3" w:rsidP="00C75211">
            <w:r w:rsidRPr="00C75211">
              <w:t>Массовая концентрация остаточных количеств пестицидов в сухом веществе</w:t>
            </w:r>
            <w:r w:rsidR="00174246">
              <w:t>,</w:t>
            </w:r>
            <w:r w:rsidRPr="00C75211">
              <w:t xml:space="preserve"> </w:t>
            </w:r>
          </w:p>
          <w:p w:rsidR="00174246" w:rsidRDefault="00266CD3" w:rsidP="00C75211">
            <w:r w:rsidRPr="00C75211">
              <w:t xml:space="preserve">в том числе  отдельных их видов, </w:t>
            </w:r>
          </w:p>
          <w:p w:rsidR="00266CD3" w:rsidRPr="00C75211" w:rsidRDefault="00266CD3" w:rsidP="00C75211">
            <w:r w:rsidRPr="00C75211">
              <w:t>мг/кг сухого вещества,  не более:</w:t>
            </w:r>
          </w:p>
          <w:p w:rsidR="00266CD3" w:rsidRPr="00C75211" w:rsidRDefault="00174246" w:rsidP="00C75211">
            <w:r>
              <w:rPr>
                <w:b/>
              </w:rPr>
              <w:t xml:space="preserve">– </w:t>
            </w:r>
            <w:r w:rsidR="00266CD3" w:rsidRPr="00C75211">
              <w:t>хлорорганических пестицидов</w:t>
            </w:r>
          </w:p>
          <w:p w:rsidR="00266CD3" w:rsidRPr="00C75211" w:rsidRDefault="00174246" w:rsidP="00C75211">
            <w:r>
              <w:rPr>
                <w:b/>
              </w:rPr>
              <w:t xml:space="preserve">– </w:t>
            </w:r>
            <w:r w:rsidR="00266CD3" w:rsidRPr="00C75211">
              <w:t>ГХГЦ (сумма изомеров)</w:t>
            </w:r>
          </w:p>
          <w:p w:rsidR="00266CD3" w:rsidRPr="00C75211" w:rsidRDefault="00174246" w:rsidP="00C75211">
            <w:r>
              <w:rPr>
                <w:b/>
              </w:rPr>
              <w:t xml:space="preserve">– </w:t>
            </w:r>
            <w:r w:rsidR="00266CD3" w:rsidRPr="00C75211">
              <w:t>ДДТ и его метаболиты (суммарн</w:t>
            </w:r>
            <w:r>
              <w:t>о</w:t>
            </w:r>
            <w:r w:rsidR="00266CD3" w:rsidRPr="00C75211">
              <w:t>)</w:t>
            </w:r>
          </w:p>
          <w:p w:rsidR="00266CD3" w:rsidRPr="00C75211" w:rsidRDefault="00174246" w:rsidP="00C75211">
            <w:r>
              <w:rPr>
                <w:b/>
              </w:rPr>
              <w:t xml:space="preserve">– </w:t>
            </w:r>
            <w:r w:rsidR="00266CD3" w:rsidRPr="00C75211">
              <w:t>Кельтан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3" w:rsidRPr="00C75211" w:rsidRDefault="00266CD3" w:rsidP="0051461F">
            <w:pPr>
              <w:jc w:val="center"/>
            </w:pPr>
          </w:p>
          <w:p w:rsidR="00266CD3" w:rsidRPr="00C75211" w:rsidRDefault="00266CD3" w:rsidP="0051461F">
            <w:pPr>
              <w:jc w:val="center"/>
            </w:pPr>
          </w:p>
          <w:p w:rsidR="00266CD3" w:rsidRPr="00C75211" w:rsidRDefault="00266CD3" w:rsidP="0051461F">
            <w:pPr>
              <w:jc w:val="center"/>
            </w:pPr>
          </w:p>
          <w:p w:rsidR="00266CD3" w:rsidRPr="00C75211" w:rsidRDefault="00266CD3" w:rsidP="0051461F">
            <w:pPr>
              <w:jc w:val="center"/>
            </w:pPr>
          </w:p>
          <w:p w:rsidR="00266CD3" w:rsidRPr="00C75211" w:rsidRDefault="00266CD3" w:rsidP="0051461F">
            <w:pPr>
              <w:jc w:val="center"/>
            </w:pPr>
            <w:r w:rsidRPr="00C75211">
              <w:t>0,05</w:t>
            </w:r>
          </w:p>
          <w:p w:rsidR="00266CD3" w:rsidRPr="0051461F" w:rsidRDefault="00266CD3" w:rsidP="0051461F">
            <w:pPr>
              <w:jc w:val="center"/>
            </w:pPr>
            <w:r w:rsidRPr="00C75211">
              <w:t>0,1</w:t>
            </w:r>
          </w:p>
          <w:p w:rsidR="00266CD3" w:rsidRPr="00C75211" w:rsidRDefault="00266CD3" w:rsidP="0051461F">
            <w:pPr>
              <w:jc w:val="center"/>
            </w:pPr>
            <w:r w:rsidRPr="00C75211">
              <w:t>0,1</w:t>
            </w:r>
          </w:p>
          <w:p w:rsidR="00266CD3" w:rsidRPr="00C75211" w:rsidRDefault="00266CD3" w:rsidP="0051461F">
            <w:pPr>
              <w:jc w:val="center"/>
            </w:pPr>
            <w:r w:rsidRPr="00C75211"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3" w:rsidRPr="00C75211" w:rsidRDefault="00266CD3" w:rsidP="00C75211">
            <w:pPr>
              <w:jc w:val="center"/>
            </w:pPr>
          </w:p>
          <w:p w:rsidR="00266CD3" w:rsidRPr="00C75211" w:rsidRDefault="00266CD3" w:rsidP="00174246">
            <w:pPr>
              <w:jc w:val="center"/>
            </w:pPr>
            <w:r w:rsidRPr="00C75211">
              <w:t>ГОСТ 30349-96</w:t>
            </w:r>
          </w:p>
        </w:tc>
      </w:tr>
      <w:tr w:rsidR="00266CD3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266CD3" w:rsidRPr="00C75211" w:rsidRDefault="00266CD3" w:rsidP="00C75211">
            <w:r w:rsidRPr="00C75211">
              <w:t>Наличие цист кишечных патогенных простейших, экз./100г</w:t>
            </w:r>
          </w:p>
        </w:tc>
        <w:tc>
          <w:tcPr>
            <w:tcW w:w="2190" w:type="dxa"/>
          </w:tcPr>
          <w:p w:rsidR="00266CD3" w:rsidRPr="00C75211" w:rsidRDefault="00266CD3" w:rsidP="0051461F">
            <w:pPr>
              <w:jc w:val="center"/>
            </w:pPr>
            <w:r w:rsidRPr="00C75211">
              <w:t>отсутствие</w:t>
            </w:r>
          </w:p>
        </w:tc>
        <w:tc>
          <w:tcPr>
            <w:tcW w:w="2268" w:type="dxa"/>
            <w:vAlign w:val="center"/>
          </w:tcPr>
          <w:p w:rsidR="00266CD3" w:rsidRPr="00C75211" w:rsidRDefault="0030566C" w:rsidP="00C75211">
            <w:pPr>
              <w:jc w:val="center"/>
            </w:pPr>
            <w:r w:rsidRPr="00C75211">
              <w:t>МУ 2.1.7.730-99 Гигиеническая оценка качества почвы населенных мест.</w:t>
            </w:r>
          </w:p>
        </w:tc>
      </w:tr>
    </w:tbl>
    <w:p w:rsidR="0051461F" w:rsidRDefault="0051461F"/>
    <w:p w:rsidR="0051461F" w:rsidRDefault="0051461F"/>
    <w:p w:rsidR="0051461F" w:rsidRDefault="0051461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190"/>
        <w:gridCol w:w="2268"/>
      </w:tblGrid>
      <w:tr w:rsidR="0051461F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51461F" w:rsidRPr="0051461F" w:rsidRDefault="0051461F" w:rsidP="0051461F">
            <w:pPr>
              <w:jc w:val="center"/>
              <w:rPr>
                <w:i/>
              </w:rPr>
            </w:pPr>
            <w:r w:rsidRPr="0051461F">
              <w:rPr>
                <w:i/>
              </w:rPr>
              <w:t>1</w:t>
            </w:r>
          </w:p>
        </w:tc>
        <w:tc>
          <w:tcPr>
            <w:tcW w:w="2190" w:type="dxa"/>
          </w:tcPr>
          <w:p w:rsidR="0051461F" w:rsidRPr="0051461F" w:rsidRDefault="0051461F" w:rsidP="0051461F">
            <w:pPr>
              <w:jc w:val="center"/>
              <w:rPr>
                <w:i/>
              </w:rPr>
            </w:pPr>
            <w:r w:rsidRPr="0051461F">
              <w:rPr>
                <w:i/>
              </w:rPr>
              <w:t>2</w:t>
            </w:r>
          </w:p>
        </w:tc>
        <w:tc>
          <w:tcPr>
            <w:tcW w:w="2268" w:type="dxa"/>
          </w:tcPr>
          <w:p w:rsidR="0051461F" w:rsidRPr="0051461F" w:rsidRDefault="0051461F" w:rsidP="0051461F">
            <w:pPr>
              <w:jc w:val="center"/>
              <w:rPr>
                <w:i/>
              </w:rPr>
            </w:pPr>
            <w:r w:rsidRPr="0051461F">
              <w:rPr>
                <w:i/>
              </w:rPr>
              <w:t>3</w:t>
            </w:r>
          </w:p>
        </w:tc>
      </w:tr>
      <w:tr w:rsidR="00266CD3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266CD3" w:rsidRPr="00C75211" w:rsidRDefault="00266CD3" w:rsidP="00C75211">
            <w:r w:rsidRPr="00C75211">
              <w:lastRenderedPageBreak/>
              <w:t>Наличие патогенных и болезн</w:t>
            </w:r>
            <w:r w:rsidR="0051461F">
              <w:t>етворных микроорганизмов, экз./</w:t>
            </w:r>
            <w:r w:rsidRPr="00C75211">
              <w:t xml:space="preserve">г, в том числе сальмонеллы  </w:t>
            </w:r>
          </w:p>
        </w:tc>
        <w:tc>
          <w:tcPr>
            <w:tcW w:w="2190" w:type="dxa"/>
          </w:tcPr>
          <w:p w:rsidR="00266CD3" w:rsidRPr="00C75211" w:rsidRDefault="00266CD3" w:rsidP="0051461F">
            <w:pPr>
              <w:jc w:val="center"/>
            </w:pPr>
            <w:r w:rsidRPr="00C75211">
              <w:t>отсутствие</w:t>
            </w:r>
          </w:p>
        </w:tc>
        <w:tc>
          <w:tcPr>
            <w:tcW w:w="2268" w:type="dxa"/>
            <w:vAlign w:val="center"/>
          </w:tcPr>
          <w:p w:rsidR="00266CD3" w:rsidRPr="00C75211" w:rsidRDefault="0000637A" w:rsidP="00C75211">
            <w:pPr>
              <w:jc w:val="center"/>
            </w:pPr>
            <w:r w:rsidRPr="00C75211">
              <w:t>МУ 2.1.7.730-99 Гигиеническая оценка качества почвы населенных мест.</w:t>
            </w:r>
          </w:p>
        </w:tc>
      </w:tr>
      <w:tr w:rsidR="00266CD3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266CD3" w:rsidRPr="00C75211" w:rsidRDefault="00266CD3" w:rsidP="00C75211">
            <w:r w:rsidRPr="00C75211">
              <w:t>Наличие жизнеспособных яиц и личинок гельминтов, экз./1000 г</w:t>
            </w:r>
          </w:p>
        </w:tc>
        <w:tc>
          <w:tcPr>
            <w:tcW w:w="2190" w:type="dxa"/>
          </w:tcPr>
          <w:p w:rsidR="00266CD3" w:rsidRPr="00C75211" w:rsidRDefault="00266CD3" w:rsidP="0051461F">
            <w:pPr>
              <w:jc w:val="center"/>
            </w:pPr>
            <w:r w:rsidRPr="00C75211">
              <w:t>отсутствие</w:t>
            </w:r>
          </w:p>
        </w:tc>
        <w:tc>
          <w:tcPr>
            <w:tcW w:w="2268" w:type="dxa"/>
            <w:vAlign w:val="center"/>
          </w:tcPr>
          <w:p w:rsidR="00266CD3" w:rsidRPr="00C75211" w:rsidRDefault="008F7F70" w:rsidP="00C75211">
            <w:pPr>
              <w:jc w:val="center"/>
            </w:pPr>
            <w:r w:rsidRPr="00C75211">
              <w:t>МУК 4.2.796-99 Методы санитарно-паразитологичес</w:t>
            </w:r>
            <w:r w:rsidR="0051461F">
              <w:t>-</w:t>
            </w:r>
            <w:r w:rsidRPr="00C75211">
              <w:t>ких исследований окружающей среды. МЗ РФ. 2000 г.</w:t>
            </w:r>
          </w:p>
        </w:tc>
      </w:tr>
      <w:tr w:rsidR="00266CD3" w:rsidRPr="00232271" w:rsidTr="00514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040" w:type="dxa"/>
          </w:tcPr>
          <w:p w:rsidR="0051461F" w:rsidRDefault="0051461F" w:rsidP="00C75211">
            <w:r>
              <w:t>Наличие личинок и</w:t>
            </w:r>
          </w:p>
          <w:p w:rsidR="00266CD3" w:rsidRPr="00C75211" w:rsidRDefault="00266CD3" w:rsidP="00C75211">
            <w:r w:rsidRPr="00C75211">
              <w:t>куколок синантропных мух</w:t>
            </w:r>
          </w:p>
        </w:tc>
        <w:tc>
          <w:tcPr>
            <w:tcW w:w="2190" w:type="dxa"/>
          </w:tcPr>
          <w:p w:rsidR="00266CD3" w:rsidRPr="00C75211" w:rsidRDefault="00266CD3" w:rsidP="0051461F">
            <w:pPr>
              <w:jc w:val="center"/>
            </w:pPr>
            <w:r w:rsidRPr="00C75211">
              <w:t>отсутствие</w:t>
            </w:r>
          </w:p>
        </w:tc>
        <w:tc>
          <w:tcPr>
            <w:tcW w:w="2268" w:type="dxa"/>
            <w:vAlign w:val="center"/>
          </w:tcPr>
          <w:p w:rsidR="00BD382E" w:rsidRPr="00C75211" w:rsidRDefault="00BD382E" w:rsidP="00C75211">
            <w:pPr>
              <w:jc w:val="center"/>
            </w:pPr>
            <w:r w:rsidRPr="00C75211">
              <w:t>МУ 852-70  Методические указания по борьбе с мухами.</w:t>
            </w:r>
          </w:p>
          <w:p w:rsidR="00BD382E" w:rsidRPr="00C75211" w:rsidRDefault="00BD382E" w:rsidP="00C75211">
            <w:pPr>
              <w:tabs>
                <w:tab w:val="left" w:pos="8222"/>
              </w:tabs>
              <w:jc w:val="center"/>
            </w:pPr>
          </w:p>
          <w:p w:rsidR="00BD382E" w:rsidRPr="00C75211" w:rsidRDefault="00BD382E" w:rsidP="00C75211">
            <w:pPr>
              <w:tabs>
                <w:tab w:val="left" w:pos="8222"/>
              </w:tabs>
              <w:jc w:val="center"/>
            </w:pPr>
          </w:p>
          <w:p w:rsidR="00266CD3" w:rsidRPr="00C75211" w:rsidRDefault="00266CD3" w:rsidP="00C75211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1461F" w:rsidRPr="0051461F" w:rsidRDefault="0051461F" w:rsidP="0051461F">
      <w:pPr>
        <w:jc w:val="both"/>
        <w:rPr>
          <w:sz w:val="20"/>
          <w:szCs w:val="20"/>
        </w:rPr>
      </w:pPr>
    </w:p>
    <w:p w:rsidR="00C75211" w:rsidRDefault="00C75211" w:rsidP="005146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ЖГУ используется различные органические отходы, включая навоз КРС, обеззараживание которого осуществляется в процессе саморазогревания компостируемой массы и ее биотермического обеззараживания в соответствии с ГОСТ 26074-84 и НТП 17-99, далее биогумус обрабатывают водным раствором гидроксида натрия или калия, что способствует дополнительному обеззараживанию.</w:t>
      </w:r>
    </w:p>
    <w:p w:rsidR="00BB6E7A" w:rsidRDefault="00BB6E7A" w:rsidP="00993311">
      <w:pPr>
        <w:jc w:val="both"/>
        <w:rPr>
          <w:sz w:val="28"/>
          <w:szCs w:val="28"/>
        </w:rPr>
      </w:pPr>
    </w:p>
    <w:p w:rsidR="00BB6E7A" w:rsidRPr="0051461F" w:rsidRDefault="00BB6E7A" w:rsidP="00BB6E7A">
      <w:pPr>
        <w:jc w:val="center"/>
        <w:rPr>
          <w:b/>
          <w:sz w:val="28"/>
          <w:szCs w:val="28"/>
        </w:rPr>
      </w:pPr>
      <w:r w:rsidRPr="0051461F">
        <w:rPr>
          <w:b/>
          <w:sz w:val="28"/>
          <w:szCs w:val="28"/>
        </w:rPr>
        <w:t>Токсикологическая характ</w:t>
      </w:r>
      <w:r w:rsidR="00911CB0">
        <w:rPr>
          <w:b/>
          <w:sz w:val="28"/>
          <w:szCs w:val="28"/>
        </w:rPr>
        <w:t>еристика</w:t>
      </w:r>
    </w:p>
    <w:p w:rsidR="00BB6E7A" w:rsidRPr="0051461F" w:rsidRDefault="00BB6E7A" w:rsidP="00993311">
      <w:pPr>
        <w:jc w:val="both"/>
        <w:rPr>
          <w:sz w:val="20"/>
          <w:szCs w:val="20"/>
        </w:rPr>
      </w:pPr>
    </w:p>
    <w:p w:rsidR="00B14B4B" w:rsidRDefault="00B14B4B" w:rsidP="005146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ЖГУ содержание токсичных компонентов или примесей не превышает нормативов, устано</w:t>
      </w:r>
      <w:r w:rsidR="007B024A">
        <w:rPr>
          <w:sz w:val="28"/>
          <w:szCs w:val="28"/>
        </w:rPr>
        <w:t>вленных для чистой почвы</w:t>
      </w:r>
      <w:r w:rsidR="0051461F">
        <w:rPr>
          <w:sz w:val="28"/>
          <w:szCs w:val="28"/>
        </w:rPr>
        <w:t>,</w:t>
      </w:r>
      <w:r w:rsidR="007B024A">
        <w:rPr>
          <w:sz w:val="28"/>
          <w:szCs w:val="28"/>
        </w:rPr>
        <w:t xml:space="preserve"> поэтом</w:t>
      </w:r>
      <w:r>
        <w:rPr>
          <w:sz w:val="28"/>
          <w:szCs w:val="28"/>
        </w:rPr>
        <w:t>у определение токсичности не требуется.</w:t>
      </w:r>
    </w:p>
    <w:p w:rsidR="007823BA" w:rsidRPr="0051461F" w:rsidRDefault="007823BA" w:rsidP="00993311">
      <w:pPr>
        <w:jc w:val="both"/>
        <w:rPr>
          <w:b/>
          <w:sz w:val="28"/>
          <w:szCs w:val="28"/>
        </w:rPr>
      </w:pPr>
    </w:p>
    <w:p w:rsidR="00465886" w:rsidRPr="0051461F" w:rsidRDefault="00911CB0" w:rsidP="00514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Гигиеническая характеристика</w:t>
      </w:r>
    </w:p>
    <w:p w:rsidR="007823BA" w:rsidRPr="0051461F" w:rsidRDefault="007823BA" w:rsidP="007A33B2">
      <w:pPr>
        <w:jc w:val="both"/>
        <w:rPr>
          <w:sz w:val="20"/>
          <w:szCs w:val="20"/>
        </w:rPr>
      </w:pPr>
    </w:p>
    <w:p w:rsidR="007A33B2" w:rsidRDefault="007A33B2" w:rsidP="00A94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превращения и разложения ЖГУ (в почве и других средах) опасные для здоровья метаболиты не образуются. ЖГУ не оказывают отрицательного действия на качество и пищевую ценность продуктов питания, поскольку содержание в ней регламентированных токсичных примесей находится в пределах ПДК (ОДК) для чистой почвы</w:t>
      </w:r>
      <w:r w:rsidR="00E802D6">
        <w:rPr>
          <w:sz w:val="28"/>
          <w:szCs w:val="28"/>
        </w:rPr>
        <w:t xml:space="preserve">; </w:t>
      </w:r>
      <w:r w:rsidR="004C5E33">
        <w:rPr>
          <w:sz w:val="28"/>
          <w:szCs w:val="28"/>
        </w:rPr>
        <w:t xml:space="preserve">эффективная удельная активность естественных </w:t>
      </w:r>
      <w:r w:rsidR="00646C95">
        <w:rPr>
          <w:sz w:val="28"/>
          <w:szCs w:val="28"/>
        </w:rPr>
        <w:t>радионуклидов в исследованных образцах ЖГУ ниже показателя, установленного в пахотных почвах на территории Р</w:t>
      </w:r>
      <w:r w:rsidR="0051461F">
        <w:rPr>
          <w:sz w:val="28"/>
          <w:szCs w:val="28"/>
        </w:rPr>
        <w:t>еспублики Беларусь</w:t>
      </w:r>
      <w:r w:rsidR="00646C95">
        <w:rPr>
          <w:sz w:val="28"/>
          <w:szCs w:val="28"/>
        </w:rPr>
        <w:t>, удельная активность радионуклидов цезия-137 и стронция-90 не превышает 0,018 относительной единицы.</w:t>
      </w:r>
    </w:p>
    <w:p w:rsidR="005F5B44" w:rsidRDefault="005F5B44" w:rsidP="005146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нитратов в ЖГУ (106 мг/кг) находится в пределах уровня, характерного для низко обеспеченной азотом почвы, поэтому данных о содержании нитратов в продуктах питания не требуется.</w:t>
      </w:r>
    </w:p>
    <w:p w:rsidR="00B579E4" w:rsidRPr="0051461F" w:rsidRDefault="00B579E4" w:rsidP="00173C4E">
      <w:pPr>
        <w:jc w:val="both"/>
        <w:rPr>
          <w:color w:val="FF6600"/>
          <w:sz w:val="16"/>
          <w:szCs w:val="16"/>
        </w:rPr>
      </w:pPr>
    </w:p>
    <w:p w:rsidR="00B579E4" w:rsidRPr="007066B7" w:rsidRDefault="00632EE1" w:rsidP="00632EE1">
      <w:pPr>
        <w:jc w:val="center"/>
        <w:rPr>
          <w:b/>
          <w:sz w:val="28"/>
          <w:szCs w:val="28"/>
        </w:rPr>
      </w:pPr>
      <w:r w:rsidRPr="007066B7">
        <w:rPr>
          <w:b/>
          <w:sz w:val="28"/>
          <w:szCs w:val="28"/>
        </w:rPr>
        <w:t>ЭФФЕКТИВНОСТЬ</w:t>
      </w:r>
      <w:r w:rsidR="005D45C3" w:rsidRPr="005D45C3">
        <w:rPr>
          <w:b/>
          <w:sz w:val="28"/>
          <w:szCs w:val="28"/>
        </w:rPr>
        <w:t xml:space="preserve"> </w:t>
      </w:r>
      <w:r w:rsidR="005D45C3" w:rsidRPr="007066B7">
        <w:rPr>
          <w:b/>
          <w:sz w:val="28"/>
          <w:szCs w:val="28"/>
        </w:rPr>
        <w:t>ПРИМЕНЕНИЯ</w:t>
      </w:r>
    </w:p>
    <w:p w:rsidR="00BB58B6" w:rsidRDefault="00632EE1" w:rsidP="00632EE1">
      <w:pPr>
        <w:jc w:val="center"/>
        <w:rPr>
          <w:b/>
          <w:sz w:val="28"/>
          <w:szCs w:val="28"/>
        </w:rPr>
      </w:pPr>
      <w:r w:rsidRPr="007066B7">
        <w:rPr>
          <w:b/>
          <w:sz w:val="28"/>
          <w:szCs w:val="28"/>
        </w:rPr>
        <w:t xml:space="preserve">ЖИДКИХ ГУМИНОВЫХ УДОБРЕНИЙ </w:t>
      </w:r>
    </w:p>
    <w:p w:rsidR="00632EE1" w:rsidRPr="007066B7" w:rsidRDefault="00632EE1" w:rsidP="00632EE1">
      <w:pPr>
        <w:jc w:val="center"/>
        <w:rPr>
          <w:b/>
          <w:sz w:val="28"/>
          <w:szCs w:val="28"/>
        </w:rPr>
      </w:pPr>
      <w:r w:rsidRPr="007066B7">
        <w:rPr>
          <w:b/>
          <w:sz w:val="28"/>
          <w:szCs w:val="28"/>
        </w:rPr>
        <w:lastRenderedPageBreak/>
        <w:t>НА ОСНО</w:t>
      </w:r>
      <w:r w:rsidR="00911CB0">
        <w:rPr>
          <w:b/>
          <w:sz w:val="28"/>
          <w:szCs w:val="28"/>
        </w:rPr>
        <w:t>ВЕ БИОГУМУСА</w:t>
      </w:r>
    </w:p>
    <w:p w:rsidR="005F571E" w:rsidRPr="0051461F" w:rsidRDefault="005F571E" w:rsidP="0051461F">
      <w:pPr>
        <w:rPr>
          <w:sz w:val="20"/>
          <w:szCs w:val="20"/>
        </w:rPr>
      </w:pPr>
    </w:p>
    <w:p w:rsidR="005F571E" w:rsidRDefault="005F571E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по изучению агроэкономической эффективности применения жидких гуминовых удобрений на основе биогумуса </w:t>
      </w:r>
      <w:r w:rsidR="001277F3">
        <w:rPr>
          <w:sz w:val="28"/>
          <w:szCs w:val="28"/>
        </w:rPr>
        <w:t>сотрудники сектора в</w:t>
      </w:r>
      <w:r w:rsidR="00683978">
        <w:rPr>
          <w:sz w:val="28"/>
          <w:szCs w:val="28"/>
        </w:rPr>
        <w:t xml:space="preserve">ермитехнологий </w:t>
      </w:r>
      <w:r w:rsidR="00491E2B">
        <w:rPr>
          <w:sz w:val="28"/>
          <w:szCs w:val="28"/>
        </w:rPr>
        <w:t xml:space="preserve">проводили в звене севооборота </w:t>
      </w:r>
      <w:r w:rsidR="00630F07">
        <w:rPr>
          <w:sz w:val="28"/>
          <w:szCs w:val="28"/>
        </w:rPr>
        <w:t>на территории СПК «Колхоз им. Буденного» Кличевского района Могилевской области в 2012</w:t>
      </w:r>
      <w:r w:rsidR="00BB58B6">
        <w:rPr>
          <w:sz w:val="28"/>
          <w:szCs w:val="28"/>
        </w:rPr>
        <w:t>–</w:t>
      </w:r>
      <w:r w:rsidR="00630F07">
        <w:rPr>
          <w:sz w:val="28"/>
          <w:szCs w:val="28"/>
        </w:rPr>
        <w:t xml:space="preserve">2013 гг. Доза внесения жидкого гуминового удобрения составляла 4 л/га + 400 л воды. </w:t>
      </w:r>
      <w:r w:rsidR="00BB58B6">
        <w:rPr>
          <w:sz w:val="28"/>
          <w:szCs w:val="28"/>
        </w:rPr>
        <w:t>При балльности почв в хозяйстве</w:t>
      </w:r>
      <w:r w:rsidR="00630F07">
        <w:rPr>
          <w:sz w:val="28"/>
          <w:szCs w:val="28"/>
        </w:rPr>
        <w:t xml:space="preserve"> 28 баллов </w:t>
      </w:r>
      <w:r w:rsidR="00D4062C">
        <w:rPr>
          <w:sz w:val="28"/>
          <w:szCs w:val="28"/>
        </w:rPr>
        <w:t>валовый сбор зерна составил 175</w:t>
      </w:r>
      <w:r w:rsidR="00630F07">
        <w:rPr>
          <w:sz w:val="28"/>
          <w:szCs w:val="28"/>
        </w:rPr>
        <w:t>% к уровню 2011 года. Впервые на полях хозяйства удалось вырастить 297 т пшеницы продовольственного качества при урожайности 41</w:t>
      </w:r>
      <w:r w:rsidR="0051461F">
        <w:rPr>
          <w:sz w:val="28"/>
          <w:szCs w:val="28"/>
        </w:rPr>
        <w:t>,</w:t>
      </w:r>
      <w:r w:rsidR="00630F07">
        <w:rPr>
          <w:sz w:val="28"/>
          <w:szCs w:val="28"/>
        </w:rPr>
        <w:t>8 ц/га.</w:t>
      </w:r>
    </w:p>
    <w:p w:rsidR="005E7827" w:rsidRDefault="005E7827" w:rsidP="00BB58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полевых </w:t>
      </w:r>
      <w:r w:rsidR="00037EB5">
        <w:rPr>
          <w:sz w:val="28"/>
          <w:szCs w:val="28"/>
        </w:rPr>
        <w:t xml:space="preserve">производственных </w:t>
      </w:r>
      <w:r>
        <w:rPr>
          <w:sz w:val="28"/>
          <w:szCs w:val="28"/>
        </w:rPr>
        <w:t xml:space="preserve">испытаний, проведенных учеными Беларуси, Украины и России подтверждена высокая эффективность применения </w:t>
      </w:r>
      <w:r w:rsidRPr="00BB58B6">
        <w:rPr>
          <w:sz w:val="28"/>
          <w:szCs w:val="28"/>
        </w:rPr>
        <w:t>ЖГУ</w:t>
      </w:r>
      <w:r>
        <w:rPr>
          <w:sz w:val="28"/>
          <w:szCs w:val="28"/>
        </w:rPr>
        <w:t xml:space="preserve"> на </w:t>
      </w:r>
      <w:r w:rsidR="00EA29D0">
        <w:rPr>
          <w:sz w:val="28"/>
          <w:szCs w:val="28"/>
        </w:rPr>
        <w:t>зернов</w:t>
      </w:r>
      <w:r w:rsidR="008543AF">
        <w:rPr>
          <w:sz w:val="28"/>
          <w:szCs w:val="28"/>
        </w:rPr>
        <w:t>ых, зернобобовых и овощных куль</w:t>
      </w:r>
      <w:r w:rsidR="00EA29D0">
        <w:rPr>
          <w:sz w:val="28"/>
          <w:szCs w:val="28"/>
        </w:rPr>
        <w:t>турах.</w:t>
      </w:r>
      <w:r w:rsidR="00906047">
        <w:rPr>
          <w:sz w:val="28"/>
          <w:szCs w:val="28"/>
        </w:rPr>
        <w:t xml:space="preserve"> Так, предпосевная обработка семян зерновых и зернобобовых в дозе 2 л/т повышала урожай</w:t>
      </w:r>
      <w:r w:rsidR="007B4141">
        <w:rPr>
          <w:sz w:val="28"/>
          <w:szCs w:val="28"/>
        </w:rPr>
        <w:t>ность пшеницы на 4</w:t>
      </w:r>
      <w:r w:rsidR="00BB58B6">
        <w:rPr>
          <w:sz w:val="28"/>
          <w:szCs w:val="28"/>
        </w:rPr>
        <w:t>,6–</w:t>
      </w:r>
      <w:r w:rsidR="007B4141">
        <w:rPr>
          <w:sz w:val="28"/>
          <w:szCs w:val="28"/>
        </w:rPr>
        <w:t>7</w:t>
      </w:r>
      <w:r w:rsidR="00BB58B6">
        <w:rPr>
          <w:sz w:val="28"/>
          <w:szCs w:val="28"/>
        </w:rPr>
        <w:t>,</w:t>
      </w:r>
      <w:r w:rsidR="007B4141">
        <w:rPr>
          <w:sz w:val="28"/>
          <w:szCs w:val="28"/>
        </w:rPr>
        <w:t>1 ц/га</w:t>
      </w:r>
      <w:r w:rsidR="00906047">
        <w:rPr>
          <w:sz w:val="28"/>
          <w:szCs w:val="28"/>
        </w:rPr>
        <w:t>, ячменя – на 4</w:t>
      </w:r>
      <w:r w:rsidR="00BB58B6">
        <w:rPr>
          <w:sz w:val="28"/>
          <w:szCs w:val="28"/>
        </w:rPr>
        <w:t>,7 ц/га</w:t>
      </w:r>
      <w:r w:rsidR="00906047">
        <w:rPr>
          <w:sz w:val="28"/>
          <w:szCs w:val="28"/>
        </w:rPr>
        <w:t xml:space="preserve">, люпина </w:t>
      </w:r>
      <w:r w:rsidR="00BB58B6">
        <w:rPr>
          <w:sz w:val="28"/>
          <w:szCs w:val="28"/>
        </w:rPr>
        <w:t xml:space="preserve">– </w:t>
      </w:r>
      <w:r w:rsidR="00906047">
        <w:rPr>
          <w:sz w:val="28"/>
          <w:szCs w:val="28"/>
        </w:rPr>
        <w:t>на 4</w:t>
      </w:r>
      <w:r w:rsidR="00BB58B6">
        <w:rPr>
          <w:sz w:val="28"/>
          <w:szCs w:val="28"/>
        </w:rPr>
        <w:t>,</w:t>
      </w:r>
      <w:r w:rsidR="00906047">
        <w:rPr>
          <w:sz w:val="28"/>
          <w:szCs w:val="28"/>
        </w:rPr>
        <w:t>5 ц/га. Обработка растений в фазах 3</w:t>
      </w:r>
      <w:r w:rsidR="00BB58B6">
        <w:rPr>
          <w:sz w:val="28"/>
          <w:szCs w:val="28"/>
        </w:rPr>
        <w:t>–</w:t>
      </w:r>
      <w:r w:rsidR="00906047">
        <w:rPr>
          <w:sz w:val="28"/>
          <w:szCs w:val="28"/>
        </w:rPr>
        <w:t>5 листьев и колошения в дозе 2</w:t>
      </w:r>
      <w:r w:rsidR="00F30A44">
        <w:rPr>
          <w:sz w:val="28"/>
          <w:szCs w:val="28"/>
        </w:rPr>
        <w:t xml:space="preserve"> </w:t>
      </w:r>
      <w:r w:rsidR="00906047">
        <w:rPr>
          <w:sz w:val="28"/>
          <w:szCs w:val="28"/>
        </w:rPr>
        <w:t>л/га усиливала рост растений, что обеспечило прибавку урожая зерновых до 12</w:t>
      </w:r>
      <w:r w:rsidR="00D4062C">
        <w:rPr>
          <w:sz w:val="28"/>
          <w:szCs w:val="28"/>
        </w:rPr>
        <w:t>,</w:t>
      </w:r>
      <w:r w:rsidR="00906047">
        <w:rPr>
          <w:sz w:val="28"/>
          <w:szCs w:val="28"/>
        </w:rPr>
        <w:t xml:space="preserve">5 ц/га, подсолнечника </w:t>
      </w:r>
      <w:r w:rsidR="00D4062C">
        <w:rPr>
          <w:sz w:val="28"/>
          <w:szCs w:val="28"/>
        </w:rPr>
        <w:t xml:space="preserve">– </w:t>
      </w:r>
      <w:r w:rsidR="00906047">
        <w:rPr>
          <w:sz w:val="28"/>
          <w:szCs w:val="28"/>
        </w:rPr>
        <w:t>до 7 ц/га, кукурузы на зелен</w:t>
      </w:r>
      <w:r w:rsidR="00D4062C">
        <w:rPr>
          <w:sz w:val="28"/>
          <w:szCs w:val="28"/>
        </w:rPr>
        <w:t>ую</w:t>
      </w:r>
      <w:r w:rsidR="00906047">
        <w:rPr>
          <w:sz w:val="28"/>
          <w:szCs w:val="28"/>
        </w:rPr>
        <w:t xml:space="preserve"> </w:t>
      </w:r>
      <w:r w:rsidR="00D4062C">
        <w:rPr>
          <w:sz w:val="28"/>
          <w:szCs w:val="28"/>
        </w:rPr>
        <w:t xml:space="preserve">массу – </w:t>
      </w:r>
      <w:r w:rsidR="00906047">
        <w:rPr>
          <w:sz w:val="28"/>
          <w:szCs w:val="28"/>
        </w:rPr>
        <w:t>до 80 ц/га</w:t>
      </w:r>
      <w:r w:rsidR="009220BF">
        <w:rPr>
          <w:sz w:val="28"/>
          <w:szCs w:val="28"/>
        </w:rPr>
        <w:t xml:space="preserve"> [1–11]</w:t>
      </w:r>
      <w:r w:rsidR="00906047">
        <w:rPr>
          <w:sz w:val="28"/>
          <w:szCs w:val="28"/>
        </w:rPr>
        <w:t>.</w:t>
      </w:r>
    </w:p>
    <w:p w:rsidR="0067352E" w:rsidRDefault="009A0653" w:rsidP="00D406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</w:t>
      </w:r>
      <w:r w:rsidR="00D4062C">
        <w:rPr>
          <w:sz w:val="28"/>
          <w:szCs w:val="28"/>
        </w:rPr>
        <w:t>РУП</w:t>
      </w:r>
      <w:r w:rsidR="007519A0">
        <w:rPr>
          <w:sz w:val="28"/>
          <w:szCs w:val="28"/>
        </w:rPr>
        <w:t xml:space="preserve">  </w:t>
      </w:r>
      <w:r w:rsidR="00D4062C">
        <w:rPr>
          <w:sz w:val="28"/>
          <w:szCs w:val="28"/>
        </w:rPr>
        <w:t>«НПЦ</w:t>
      </w:r>
      <w:r w:rsidR="007519A0">
        <w:rPr>
          <w:sz w:val="28"/>
          <w:szCs w:val="28"/>
        </w:rPr>
        <w:t xml:space="preserve"> НАН Беларуси по земледелию</w:t>
      </w:r>
      <w:r w:rsidR="00D4062C">
        <w:rPr>
          <w:sz w:val="28"/>
          <w:szCs w:val="28"/>
        </w:rPr>
        <w:t>»,</w:t>
      </w:r>
      <w:r w:rsidR="008543AF">
        <w:rPr>
          <w:sz w:val="28"/>
          <w:szCs w:val="28"/>
        </w:rPr>
        <w:t xml:space="preserve"> </w:t>
      </w:r>
      <w:r w:rsidR="008F1D5E">
        <w:rPr>
          <w:sz w:val="28"/>
          <w:szCs w:val="28"/>
        </w:rPr>
        <w:t xml:space="preserve">при применении </w:t>
      </w:r>
      <w:r w:rsidR="008F1D5E" w:rsidRPr="00D4062C">
        <w:rPr>
          <w:sz w:val="28"/>
          <w:szCs w:val="28"/>
        </w:rPr>
        <w:t>ЖГУ</w:t>
      </w:r>
      <w:r w:rsidR="008F1D5E">
        <w:rPr>
          <w:sz w:val="28"/>
          <w:szCs w:val="28"/>
        </w:rPr>
        <w:t xml:space="preserve"> </w:t>
      </w:r>
      <w:r w:rsidR="00683978">
        <w:rPr>
          <w:sz w:val="28"/>
          <w:szCs w:val="28"/>
        </w:rPr>
        <w:t>прибавка урожая на озимой пшеницы составила 9</w:t>
      </w:r>
      <w:r w:rsidR="00D4062C">
        <w:rPr>
          <w:sz w:val="28"/>
          <w:szCs w:val="28"/>
        </w:rPr>
        <w:t>,</w:t>
      </w:r>
      <w:r w:rsidR="00683978">
        <w:rPr>
          <w:sz w:val="28"/>
          <w:szCs w:val="28"/>
        </w:rPr>
        <w:t>7</w:t>
      </w:r>
      <w:r w:rsidR="00D4062C">
        <w:rPr>
          <w:sz w:val="28"/>
          <w:szCs w:val="28"/>
        </w:rPr>
        <w:t>–</w:t>
      </w:r>
      <w:r w:rsidR="00683978">
        <w:rPr>
          <w:sz w:val="28"/>
          <w:szCs w:val="28"/>
        </w:rPr>
        <w:t>14</w:t>
      </w:r>
      <w:r w:rsidR="00D4062C">
        <w:rPr>
          <w:sz w:val="28"/>
          <w:szCs w:val="28"/>
        </w:rPr>
        <w:t>,</w:t>
      </w:r>
      <w:r w:rsidR="00683978">
        <w:rPr>
          <w:sz w:val="28"/>
          <w:szCs w:val="28"/>
        </w:rPr>
        <w:t>2 ц/га при средней урожайности</w:t>
      </w:r>
      <w:r w:rsidR="00694BA1">
        <w:rPr>
          <w:sz w:val="28"/>
          <w:szCs w:val="28"/>
        </w:rPr>
        <w:t xml:space="preserve"> в контроле 48</w:t>
      </w:r>
      <w:r w:rsidR="00D4062C">
        <w:rPr>
          <w:sz w:val="28"/>
          <w:szCs w:val="28"/>
        </w:rPr>
        <w:t>,</w:t>
      </w:r>
      <w:r w:rsidR="00694BA1">
        <w:rPr>
          <w:sz w:val="28"/>
          <w:szCs w:val="28"/>
        </w:rPr>
        <w:t xml:space="preserve">9 ц/га; на озимом тритикале </w:t>
      </w:r>
      <w:r w:rsidR="00D4062C">
        <w:rPr>
          <w:sz w:val="28"/>
          <w:szCs w:val="28"/>
        </w:rPr>
        <w:t xml:space="preserve">– </w:t>
      </w:r>
      <w:r w:rsidR="00694BA1">
        <w:rPr>
          <w:sz w:val="28"/>
          <w:szCs w:val="28"/>
        </w:rPr>
        <w:t>8</w:t>
      </w:r>
      <w:r w:rsidR="00D4062C">
        <w:rPr>
          <w:sz w:val="28"/>
          <w:szCs w:val="28"/>
        </w:rPr>
        <w:t>,2–</w:t>
      </w:r>
      <w:r w:rsidR="00694BA1">
        <w:rPr>
          <w:sz w:val="28"/>
          <w:szCs w:val="28"/>
        </w:rPr>
        <w:t>10</w:t>
      </w:r>
      <w:r w:rsidR="00D4062C">
        <w:rPr>
          <w:sz w:val="28"/>
          <w:szCs w:val="28"/>
        </w:rPr>
        <w:t>,</w:t>
      </w:r>
      <w:r w:rsidR="00694BA1">
        <w:rPr>
          <w:sz w:val="28"/>
          <w:szCs w:val="28"/>
        </w:rPr>
        <w:t>0 ц/га при средней урожайности в контроле 58 ц/га.</w:t>
      </w:r>
      <w:r w:rsidR="00D4062C">
        <w:rPr>
          <w:sz w:val="28"/>
          <w:szCs w:val="28"/>
        </w:rPr>
        <w:t xml:space="preserve"> </w:t>
      </w:r>
      <w:r w:rsidR="0067352E">
        <w:rPr>
          <w:sz w:val="28"/>
          <w:szCs w:val="28"/>
        </w:rPr>
        <w:t xml:space="preserve">Применение </w:t>
      </w:r>
      <w:r w:rsidR="0067352E" w:rsidRPr="00D4062C">
        <w:rPr>
          <w:sz w:val="28"/>
          <w:szCs w:val="28"/>
        </w:rPr>
        <w:t>ЖГУ</w:t>
      </w:r>
      <w:r w:rsidR="0067352E">
        <w:rPr>
          <w:sz w:val="28"/>
          <w:szCs w:val="28"/>
        </w:rPr>
        <w:t xml:space="preserve"> совмест</w:t>
      </w:r>
      <w:r w:rsidR="00D4062C">
        <w:rPr>
          <w:sz w:val="28"/>
          <w:szCs w:val="28"/>
        </w:rPr>
        <w:t>но</w:t>
      </w:r>
      <w:r w:rsidR="0067352E">
        <w:rPr>
          <w:sz w:val="28"/>
          <w:szCs w:val="28"/>
        </w:rPr>
        <w:t xml:space="preserve"> минеральны</w:t>
      </w:r>
      <w:r w:rsidR="00D4062C">
        <w:rPr>
          <w:sz w:val="28"/>
          <w:szCs w:val="28"/>
        </w:rPr>
        <w:t>ми</w:t>
      </w:r>
      <w:r w:rsidR="0067352E">
        <w:rPr>
          <w:sz w:val="28"/>
          <w:szCs w:val="28"/>
        </w:rPr>
        <w:t xml:space="preserve"> удобрени</w:t>
      </w:r>
      <w:r w:rsidR="00D4062C">
        <w:rPr>
          <w:sz w:val="28"/>
          <w:szCs w:val="28"/>
        </w:rPr>
        <w:t>ями</w:t>
      </w:r>
      <w:r w:rsidR="0067352E">
        <w:rPr>
          <w:sz w:val="28"/>
          <w:szCs w:val="28"/>
        </w:rPr>
        <w:t xml:space="preserve"> </w:t>
      </w:r>
      <w:r w:rsidR="00D4062C">
        <w:rPr>
          <w:sz w:val="28"/>
          <w:szCs w:val="28"/>
        </w:rPr>
        <w:t xml:space="preserve">повысило также </w:t>
      </w:r>
      <w:r w:rsidR="0067352E">
        <w:rPr>
          <w:sz w:val="28"/>
          <w:szCs w:val="28"/>
        </w:rPr>
        <w:t xml:space="preserve">коэффициент использования растениями </w:t>
      </w:r>
      <w:r w:rsidR="00D4062C">
        <w:rPr>
          <w:sz w:val="28"/>
          <w:szCs w:val="28"/>
        </w:rPr>
        <w:t>элементов питания</w:t>
      </w:r>
      <w:r w:rsidR="0067352E">
        <w:rPr>
          <w:sz w:val="28"/>
          <w:szCs w:val="28"/>
        </w:rPr>
        <w:t xml:space="preserve">. </w:t>
      </w:r>
    </w:p>
    <w:p w:rsidR="0067352E" w:rsidRDefault="00C864C4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российских ученых, опрыскивание растений </w:t>
      </w:r>
      <w:r w:rsidR="00D4062C">
        <w:rPr>
          <w:sz w:val="28"/>
          <w:szCs w:val="28"/>
        </w:rPr>
        <w:t>ЖГУ</w:t>
      </w:r>
      <w:r>
        <w:rPr>
          <w:sz w:val="28"/>
          <w:szCs w:val="28"/>
        </w:rPr>
        <w:t>, разбавленным водой, предотвраща</w:t>
      </w:r>
      <w:r w:rsidR="00D4062C">
        <w:rPr>
          <w:sz w:val="28"/>
          <w:szCs w:val="28"/>
        </w:rPr>
        <w:t>ло</w:t>
      </w:r>
      <w:r>
        <w:rPr>
          <w:sz w:val="28"/>
          <w:szCs w:val="28"/>
        </w:rPr>
        <w:t xml:space="preserve"> различные заболевания растений.  Так, применение ЖГУ на 60</w:t>
      </w:r>
      <w:r w:rsidR="00D4062C">
        <w:rPr>
          <w:sz w:val="28"/>
          <w:szCs w:val="28"/>
        </w:rPr>
        <w:t>–100</w:t>
      </w:r>
      <w:r>
        <w:rPr>
          <w:sz w:val="28"/>
          <w:szCs w:val="28"/>
        </w:rPr>
        <w:t>% угнета</w:t>
      </w:r>
      <w:r w:rsidR="00D4062C">
        <w:rPr>
          <w:sz w:val="28"/>
          <w:szCs w:val="28"/>
        </w:rPr>
        <w:t>ло</w:t>
      </w:r>
      <w:r>
        <w:rPr>
          <w:sz w:val="28"/>
          <w:szCs w:val="28"/>
        </w:rPr>
        <w:t xml:space="preserve"> сухую пятнистость, ризоктониоз, фитофтороз и ряд др</w:t>
      </w:r>
      <w:r w:rsidR="00D4062C">
        <w:rPr>
          <w:sz w:val="28"/>
          <w:szCs w:val="28"/>
        </w:rPr>
        <w:t>угих болезней картофеля; на 100</w:t>
      </w:r>
      <w:r>
        <w:rPr>
          <w:sz w:val="28"/>
          <w:szCs w:val="28"/>
        </w:rPr>
        <w:t>% подавля</w:t>
      </w:r>
      <w:r w:rsidR="00D4062C">
        <w:rPr>
          <w:sz w:val="28"/>
          <w:szCs w:val="28"/>
        </w:rPr>
        <w:t>ло</w:t>
      </w:r>
      <w:r>
        <w:rPr>
          <w:sz w:val="28"/>
          <w:szCs w:val="28"/>
        </w:rPr>
        <w:t xml:space="preserve"> возбудителей снежной плесени, серой гнили, септориоз</w:t>
      </w:r>
      <w:r w:rsidR="00D4062C">
        <w:rPr>
          <w:sz w:val="28"/>
          <w:szCs w:val="28"/>
        </w:rPr>
        <w:t xml:space="preserve"> зерновых и зернобобовых, на 44–46</w:t>
      </w:r>
      <w:r>
        <w:rPr>
          <w:sz w:val="28"/>
          <w:szCs w:val="28"/>
        </w:rPr>
        <w:t xml:space="preserve">% </w:t>
      </w:r>
      <w:r w:rsidR="00D4062C">
        <w:rPr>
          <w:sz w:val="28"/>
          <w:szCs w:val="28"/>
        </w:rPr>
        <w:t>–</w:t>
      </w:r>
      <w:r>
        <w:rPr>
          <w:sz w:val="28"/>
          <w:szCs w:val="28"/>
        </w:rPr>
        <w:t xml:space="preserve"> фузариоз колоса, корневой гнили. </w:t>
      </w:r>
    </w:p>
    <w:p w:rsidR="002B175B" w:rsidRPr="0031064B" w:rsidRDefault="000D3499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Украинскими учеными показана высокая эффективность применения ЖГУ на культуре ячменя. </w:t>
      </w:r>
      <w:r w:rsidR="000E61FA">
        <w:rPr>
          <w:sz w:val="28"/>
          <w:szCs w:val="28"/>
        </w:rPr>
        <w:t>Предпосевная обработка препаратом в дозе 15 л/т давала прибавку урожая в 4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4 ц/га (16</w:t>
      </w:r>
      <w:r w:rsidR="00D4062C">
        <w:rPr>
          <w:sz w:val="28"/>
          <w:szCs w:val="28"/>
        </w:rPr>
        <w:t>,1</w:t>
      </w:r>
      <w:r w:rsidR="000E61FA">
        <w:rPr>
          <w:sz w:val="28"/>
          <w:szCs w:val="28"/>
        </w:rPr>
        <w:t>%). Полевая всхожесть семян повышалась на 7</w:t>
      </w:r>
      <w:r w:rsidR="00D4062C">
        <w:rPr>
          <w:sz w:val="28"/>
          <w:szCs w:val="28"/>
        </w:rPr>
        <w:t>–8</w:t>
      </w:r>
      <w:r w:rsidR="000E61FA">
        <w:rPr>
          <w:sz w:val="28"/>
          <w:szCs w:val="28"/>
        </w:rPr>
        <w:t xml:space="preserve">%, густота стеблестояния </w:t>
      </w:r>
      <w:r w:rsidR="00D4062C">
        <w:rPr>
          <w:sz w:val="28"/>
          <w:szCs w:val="28"/>
        </w:rPr>
        <w:t xml:space="preserve">– </w:t>
      </w:r>
      <w:r w:rsidR="000E61FA">
        <w:rPr>
          <w:sz w:val="28"/>
          <w:szCs w:val="28"/>
        </w:rPr>
        <w:t>на 10</w:t>
      </w:r>
      <w:r w:rsidR="00D4062C">
        <w:rPr>
          <w:sz w:val="28"/>
          <w:szCs w:val="28"/>
        </w:rPr>
        <w:t>–12</w:t>
      </w:r>
      <w:r w:rsidR="000E61FA">
        <w:rPr>
          <w:sz w:val="28"/>
          <w:szCs w:val="28"/>
        </w:rPr>
        <w:t xml:space="preserve">%, содержание белка в зерне </w:t>
      </w:r>
      <w:r w:rsidR="00D4062C">
        <w:rPr>
          <w:sz w:val="28"/>
          <w:szCs w:val="28"/>
        </w:rPr>
        <w:t xml:space="preserve">– </w:t>
      </w:r>
      <w:r w:rsidR="000E61FA">
        <w:rPr>
          <w:sz w:val="28"/>
          <w:szCs w:val="28"/>
        </w:rPr>
        <w:t>на 0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4</w:t>
      </w:r>
      <w:r w:rsidR="00D4062C">
        <w:rPr>
          <w:sz w:val="28"/>
          <w:szCs w:val="28"/>
        </w:rPr>
        <w:t>–</w:t>
      </w:r>
      <w:r w:rsidR="000E61FA">
        <w:rPr>
          <w:sz w:val="28"/>
          <w:szCs w:val="28"/>
        </w:rPr>
        <w:t>0</w:t>
      </w:r>
      <w:r w:rsidR="00D4062C">
        <w:rPr>
          <w:sz w:val="28"/>
          <w:szCs w:val="28"/>
        </w:rPr>
        <w:t>,7</w:t>
      </w:r>
      <w:r w:rsidR="000E61FA">
        <w:rPr>
          <w:sz w:val="28"/>
          <w:szCs w:val="28"/>
        </w:rPr>
        <w:t>%. Прибавка урожая зерн</w:t>
      </w:r>
      <w:r w:rsidR="00D4062C">
        <w:rPr>
          <w:sz w:val="28"/>
          <w:szCs w:val="28"/>
        </w:rPr>
        <w:t>а кукурузы</w:t>
      </w:r>
      <w:r w:rsidR="000E61FA">
        <w:rPr>
          <w:sz w:val="28"/>
          <w:szCs w:val="28"/>
        </w:rPr>
        <w:t xml:space="preserve"> в среднем состав</w:t>
      </w:r>
      <w:r w:rsidR="00D4062C">
        <w:rPr>
          <w:sz w:val="28"/>
          <w:szCs w:val="28"/>
        </w:rPr>
        <w:t>ила</w:t>
      </w:r>
      <w:r w:rsidR="000E61FA">
        <w:rPr>
          <w:sz w:val="28"/>
          <w:szCs w:val="28"/>
        </w:rPr>
        <w:t xml:space="preserve"> 4</w:t>
      </w:r>
      <w:r w:rsidR="00C54A68">
        <w:rPr>
          <w:sz w:val="28"/>
          <w:szCs w:val="28"/>
        </w:rPr>
        <w:t xml:space="preserve"> </w:t>
      </w:r>
      <w:r w:rsidR="000E61FA">
        <w:rPr>
          <w:sz w:val="28"/>
          <w:szCs w:val="28"/>
        </w:rPr>
        <w:t>ц/га (9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8%). Обработка семян сахарной свеклы давала среднюю прибавку урожая до 63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0 ц/га (19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7 %). Выход сахара увеличился на 10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2 ц/га (20</w:t>
      </w:r>
      <w:r w:rsidR="00D4062C">
        <w:rPr>
          <w:sz w:val="28"/>
          <w:szCs w:val="28"/>
        </w:rPr>
        <w:t>,</w:t>
      </w:r>
      <w:r w:rsidR="000E61FA">
        <w:rPr>
          <w:sz w:val="28"/>
          <w:szCs w:val="28"/>
        </w:rPr>
        <w:t>5 %).</w:t>
      </w:r>
      <w:r w:rsidR="005844EA">
        <w:rPr>
          <w:sz w:val="28"/>
          <w:szCs w:val="28"/>
        </w:rPr>
        <w:t xml:space="preserve"> После обработки клубней картофеля в дозе 4 л/т урожай клубне</w:t>
      </w:r>
      <w:r w:rsidR="00D4062C">
        <w:rPr>
          <w:sz w:val="28"/>
          <w:szCs w:val="28"/>
        </w:rPr>
        <w:t>й к контролю увеличился на 24,8</w:t>
      </w:r>
      <w:r w:rsidR="005844EA">
        <w:rPr>
          <w:sz w:val="28"/>
          <w:szCs w:val="28"/>
        </w:rPr>
        <w:t xml:space="preserve">%. </w:t>
      </w:r>
      <w:r w:rsidR="00B43F86">
        <w:rPr>
          <w:sz w:val="28"/>
          <w:szCs w:val="28"/>
        </w:rPr>
        <w:t>Обработка зерна озимой пшеницы препаратом позволила увеличить урожайность зерна на 5</w:t>
      </w:r>
      <w:r w:rsidR="00D4062C">
        <w:rPr>
          <w:sz w:val="28"/>
          <w:szCs w:val="28"/>
        </w:rPr>
        <w:t>,</w:t>
      </w:r>
      <w:r w:rsidR="00B43F86">
        <w:rPr>
          <w:sz w:val="28"/>
          <w:szCs w:val="28"/>
        </w:rPr>
        <w:t>8 ц/га (19</w:t>
      </w:r>
      <w:r w:rsidR="00D4062C">
        <w:rPr>
          <w:sz w:val="28"/>
          <w:szCs w:val="28"/>
        </w:rPr>
        <w:t>,7</w:t>
      </w:r>
      <w:r w:rsidR="00B43F86">
        <w:rPr>
          <w:sz w:val="28"/>
          <w:szCs w:val="28"/>
        </w:rPr>
        <w:t>%)</w:t>
      </w:r>
      <w:r w:rsidR="00D4062C">
        <w:rPr>
          <w:sz w:val="28"/>
          <w:szCs w:val="28"/>
        </w:rPr>
        <w:t xml:space="preserve">, содержание </w:t>
      </w:r>
      <w:r w:rsidR="00B43F86">
        <w:rPr>
          <w:sz w:val="28"/>
          <w:szCs w:val="28"/>
        </w:rPr>
        <w:t xml:space="preserve"> </w:t>
      </w:r>
      <w:r w:rsidR="00D4062C">
        <w:rPr>
          <w:sz w:val="28"/>
          <w:szCs w:val="28"/>
        </w:rPr>
        <w:t>сырой клейковины в зерне – на 2,5%</w:t>
      </w:r>
      <w:r w:rsidR="00E43E8B">
        <w:rPr>
          <w:sz w:val="28"/>
          <w:szCs w:val="28"/>
        </w:rPr>
        <w:t>.</w:t>
      </w:r>
    </w:p>
    <w:p w:rsidR="002B175B" w:rsidRDefault="002B175B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Рязанской ГСХА им. П.А. Костычева провели испытания ЖГУ в растениеводстве как на мелкоделяночных, так и производственных опытах на всех основных типах почв: черноземах, темно-серых, серых лесных и торфяных почвах. Гуминовые препараты испытывали на культурах: озимые и </w:t>
      </w:r>
      <w:r>
        <w:rPr>
          <w:sz w:val="28"/>
          <w:szCs w:val="28"/>
        </w:rPr>
        <w:lastRenderedPageBreak/>
        <w:t xml:space="preserve">яровые зерновые, картофель – на семенные и продовольственные цели, а также кукурузе, сахарной свекле, суданской траве и клевере. </w:t>
      </w:r>
    </w:p>
    <w:p w:rsidR="00E836B3" w:rsidRDefault="002B175B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испытаний показали, что положительное действие гуминовых препаратов проявлялось уже в фазе кущения. </w:t>
      </w:r>
      <w:r w:rsidR="00581760">
        <w:rPr>
          <w:sz w:val="28"/>
          <w:szCs w:val="28"/>
        </w:rPr>
        <w:t>Так, посевы ячменя, обработанные гуматами, были выше контрольных</w:t>
      </w:r>
      <w:r w:rsidR="000E61FA">
        <w:rPr>
          <w:sz w:val="28"/>
          <w:szCs w:val="28"/>
        </w:rPr>
        <w:t xml:space="preserve"> </w:t>
      </w:r>
      <w:r w:rsidR="00581760">
        <w:rPr>
          <w:sz w:val="28"/>
          <w:szCs w:val="28"/>
        </w:rPr>
        <w:t>на 4 см (11</w:t>
      </w:r>
      <w:r w:rsidR="00D4062C">
        <w:rPr>
          <w:sz w:val="28"/>
          <w:szCs w:val="28"/>
        </w:rPr>
        <w:t>,2%)</w:t>
      </w:r>
      <w:r w:rsidR="00581760">
        <w:rPr>
          <w:sz w:val="28"/>
          <w:szCs w:val="28"/>
        </w:rPr>
        <w:t>. Наиболее характерной особенностью действия гуматов на зерновые культуры явля</w:t>
      </w:r>
      <w:r w:rsidR="00EA3AFE">
        <w:rPr>
          <w:sz w:val="28"/>
          <w:szCs w:val="28"/>
        </w:rPr>
        <w:t>лось</w:t>
      </w:r>
      <w:r w:rsidR="00581760">
        <w:rPr>
          <w:sz w:val="28"/>
          <w:szCs w:val="28"/>
        </w:rPr>
        <w:t xml:space="preserve"> усиление кустистости стеблей, которая была в опытах на 19</w:t>
      </w:r>
      <w:r w:rsidR="00EA3AFE">
        <w:rPr>
          <w:sz w:val="28"/>
          <w:szCs w:val="28"/>
        </w:rPr>
        <w:t>–23</w:t>
      </w:r>
      <w:r w:rsidR="00581760">
        <w:rPr>
          <w:sz w:val="28"/>
          <w:szCs w:val="28"/>
        </w:rPr>
        <w:t>% больше, чем на необработанных гуматами посевах. Под влиянием гуматов длина колоса у зерновых культур увеличивалась на 16</w:t>
      </w:r>
      <w:r w:rsidR="00EA3AFE">
        <w:rPr>
          <w:sz w:val="28"/>
          <w:szCs w:val="28"/>
        </w:rPr>
        <w:t>–20</w:t>
      </w:r>
      <w:r w:rsidR="00581760">
        <w:rPr>
          <w:sz w:val="28"/>
          <w:szCs w:val="28"/>
        </w:rPr>
        <w:t>%, количество зерен в колосе – на 10</w:t>
      </w:r>
      <w:r w:rsidR="00EA3AFE">
        <w:rPr>
          <w:sz w:val="28"/>
          <w:szCs w:val="28"/>
        </w:rPr>
        <w:t>–11</w:t>
      </w:r>
      <w:r w:rsidR="00581760">
        <w:rPr>
          <w:sz w:val="28"/>
          <w:szCs w:val="28"/>
        </w:rPr>
        <w:t>%, масса 1000 зерен – на 5</w:t>
      </w:r>
      <w:r w:rsidR="00EA3AFE">
        <w:rPr>
          <w:sz w:val="28"/>
          <w:szCs w:val="28"/>
        </w:rPr>
        <w:t>–</w:t>
      </w:r>
      <w:r w:rsidR="00581760">
        <w:rPr>
          <w:sz w:val="28"/>
          <w:szCs w:val="28"/>
        </w:rPr>
        <w:t>6 г. Прибавка урожая зерна составляла: озимой пшеницы – 3</w:t>
      </w:r>
      <w:r w:rsidR="00EA3AFE">
        <w:rPr>
          <w:sz w:val="28"/>
          <w:szCs w:val="28"/>
        </w:rPr>
        <w:t>,</w:t>
      </w:r>
      <w:r w:rsidR="00581760">
        <w:rPr>
          <w:sz w:val="28"/>
          <w:szCs w:val="28"/>
        </w:rPr>
        <w:t>9</w:t>
      </w:r>
      <w:r w:rsidR="00EA3AFE">
        <w:rPr>
          <w:sz w:val="28"/>
          <w:szCs w:val="28"/>
        </w:rPr>
        <w:t>–</w:t>
      </w:r>
      <w:r w:rsidR="00581760">
        <w:rPr>
          <w:sz w:val="28"/>
          <w:szCs w:val="28"/>
        </w:rPr>
        <w:t>9</w:t>
      </w:r>
      <w:r w:rsidR="00EA3AFE">
        <w:rPr>
          <w:sz w:val="28"/>
          <w:szCs w:val="28"/>
        </w:rPr>
        <w:t>,8  ц/га, ячменя – 3,1–</w:t>
      </w:r>
      <w:r w:rsidR="00581760">
        <w:rPr>
          <w:sz w:val="28"/>
          <w:szCs w:val="28"/>
        </w:rPr>
        <w:t>4</w:t>
      </w:r>
      <w:r w:rsidR="00EA3AFE">
        <w:rPr>
          <w:sz w:val="28"/>
          <w:szCs w:val="28"/>
        </w:rPr>
        <w:t>,</w:t>
      </w:r>
      <w:r w:rsidR="00581760">
        <w:rPr>
          <w:sz w:val="28"/>
          <w:szCs w:val="28"/>
        </w:rPr>
        <w:t xml:space="preserve">2 ц/га. </w:t>
      </w:r>
    </w:p>
    <w:p w:rsidR="00EA3AFE" w:rsidRDefault="00E836B3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посевов ЖГУ способствовало ускорению созревания зерновых</w:t>
      </w:r>
      <w:r w:rsidR="00EA3AF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влажност</w:t>
      </w:r>
      <w:r w:rsidR="00EA3AFE">
        <w:rPr>
          <w:sz w:val="28"/>
          <w:szCs w:val="28"/>
        </w:rPr>
        <w:t xml:space="preserve">ь зерна (до уборки) </w:t>
      </w:r>
      <w:r>
        <w:rPr>
          <w:sz w:val="28"/>
          <w:szCs w:val="28"/>
        </w:rPr>
        <w:t>была у</w:t>
      </w:r>
      <w:r w:rsidR="00EA3AFE">
        <w:rPr>
          <w:sz w:val="28"/>
          <w:szCs w:val="28"/>
        </w:rPr>
        <w:t xml:space="preserve"> озимой пшеницы в контроле – 46</w:t>
      </w:r>
      <w:r>
        <w:rPr>
          <w:sz w:val="28"/>
          <w:szCs w:val="28"/>
        </w:rPr>
        <w:t xml:space="preserve">%, а в </w:t>
      </w:r>
      <w:r w:rsidR="00EA3AFE">
        <w:rPr>
          <w:sz w:val="28"/>
          <w:szCs w:val="28"/>
        </w:rPr>
        <w:t>варианте с гуматами – 39%;</w:t>
      </w:r>
      <w:r>
        <w:rPr>
          <w:sz w:val="28"/>
          <w:szCs w:val="28"/>
        </w:rPr>
        <w:t xml:space="preserve"> у ячменя </w:t>
      </w:r>
      <w:r w:rsidR="00EA3AFE">
        <w:rPr>
          <w:sz w:val="28"/>
          <w:szCs w:val="28"/>
        </w:rPr>
        <w:t>– 32,9% и 25,8%</w:t>
      </w:r>
      <w:r>
        <w:rPr>
          <w:sz w:val="28"/>
          <w:szCs w:val="28"/>
        </w:rPr>
        <w:t xml:space="preserve"> соответственно. </w:t>
      </w:r>
    </w:p>
    <w:p w:rsidR="00EA3AFE" w:rsidRDefault="00E836B3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гуматами способствовала повышению качества зерна. </w:t>
      </w:r>
      <w:r w:rsidR="00676832">
        <w:rPr>
          <w:sz w:val="28"/>
          <w:szCs w:val="28"/>
        </w:rPr>
        <w:t>Так, содержание клейковины у оз</w:t>
      </w:r>
      <w:r w:rsidR="00EA3AFE">
        <w:rPr>
          <w:sz w:val="28"/>
          <w:szCs w:val="28"/>
        </w:rPr>
        <w:t>имой пшеницы сорта Заря в контроле составляло 30%, в вариантах с гуматами – 32</w:t>
      </w:r>
      <w:r w:rsidR="00676832">
        <w:rPr>
          <w:sz w:val="28"/>
          <w:szCs w:val="28"/>
        </w:rPr>
        <w:t>%. Гуматы положительно влияли на посевные качества семян. Показано, что после предпосевной обработки семян ячменя энергия прорастания семян была</w:t>
      </w:r>
      <w:r w:rsidR="00EA3AFE">
        <w:rPr>
          <w:sz w:val="28"/>
          <w:szCs w:val="28"/>
        </w:rPr>
        <w:t xml:space="preserve"> выше на 14</w:t>
      </w:r>
      <w:r w:rsidR="00A3591A">
        <w:rPr>
          <w:sz w:val="28"/>
          <w:szCs w:val="28"/>
        </w:rPr>
        <w:t>%, всхожесть – на 10</w:t>
      </w:r>
      <w:r w:rsidR="00676832">
        <w:rPr>
          <w:sz w:val="28"/>
          <w:szCs w:val="28"/>
        </w:rPr>
        <w:t xml:space="preserve">%, а количество корешков у проростков </w:t>
      </w:r>
      <w:r w:rsidR="00EA3AFE">
        <w:rPr>
          <w:sz w:val="28"/>
          <w:szCs w:val="28"/>
        </w:rPr>
        <w:t>– на 16% больше, чем в контроле</w:t>
      </w:r>
      <w:r w:rsidR="00676832">
        <w:rPr>
          <w:sz w:val="28"/>
          <w:szCs w:val="28"/>
        </w:rPr>
        <w:t xml:space="preserve">. </w:t>
      </w:r>
    </w:p>
    <w:p w:rsidR="00EA3AFE" w:rsidRDefault="00EA3AFE" w:rsidP="00EA3A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A23">
        <w:rPr>
          <w:sz w:val="28"/>
          <w:szCs w:val="28"/>
        </w:rPr>
        <w:t xml:space="preserve"> научно-производственны</w:t>
      </w:r>
      <w:r>
        <w:rPr>
          <w:sz w:val="28"/>
          <w:szCs w:val="28"/>
        </w:rPr>
        <w:t>х</w:t>
      </w:r>
      <w:r w:rsidR="008D3A23">
        <w:rPr>
          <w:sz w:val="28"/>
          <w:szCs w:val="28"/>
        </w:rPr>
        <w:t xml:space="preserve"> испытания</w:t>
      </w:r>
      <w:r>
        <w:rPr>
          <w:sz w:val="28"/>
          <w:szCs w:val="28"/>
        </w:rPr>
        <w:t>х</w:t>
      </w:r>
      <w:r w:rsidR="008D3A23">
        <w:rPr>
          <w:sz w:val="28"/>
          <w:szCs w:val="28"/>
        </w:rPr>
        <w:t xml:space="preserve"> ЖГУ при выращивании продовольственного картофеля сорт</w:t>
      </w:r>
      <w:r>
        <w:rPr>
          <w:sz w:val="28"/>
          <w:szCs w:val="28"/>
        </w:rPr>
        <w:t xml:space="preserve">а Невский обработка посадочного материала </w:t>
      </w:r>
      <w:r w:rsidR="008D3A23">
        <w:rPr>
          <w:sz w:val="28"/>
          <w:szCs w:val="28"/>
        </w:rPr>
        <w:t>гуматами перед посадкой (замачива</w:t>
      </w:r>
      <w:r>
        <w:rPr>
          <w:sz w:val="28"/>
          <w:szCs w:val="28"/>
        </w:rPr>
        <w:t xml:space="preserve">ние в растворе в течение ночи) </w:t>
      </w:r>
      <w:r w:rsidR="00CD6E2D">
        <w:rPr>
          <w:sz w:val="28"/>
          <w:szCs w:val="28"/>
        </w:rPr>
        <w:t>увеличивало количес</w:t>
      </w:r>
      <w:r>
        <w:rPr>
          <w:sz w:val="28"/>
          <w:szCs w:val="28"/>
        </w:rPr>
        <w:t>тво клубней на 1 кусте на 7%</w:t>
      </w:r>
      <w:r w:rsidR="00CD6E2D">
        <w:rPr>
          <w:sz w:val="28"/>
          <w:szCs w:val="28"/>
        </w:rPr>
        <w:t xml:space="preserve">, </w:t>
      </w:r>
      <w:r>
        <w:rPr>
          <w:sz w:val="28"/>
          <w:szCs w:val="28"/>
        </w:rPr>
        <w:t>массу клубней с 1 куста – на 24</w:t>
      </w:r>
      <w:r w:rsidR="00CD6E2D">
        <w:rPr>
          <w:sz w:val="28"/>
          <w:szCs w:val="28"/>
        </w:rPr>
        <w:t>%, м</w:t>
      </w:r>
      <w:r>
        <w:rPr>
          <w:sz w:val="28"/>
          <w:szCs w:val="28"/>
        </w:rPr>
        <w:t>ассу одного клубня – на 15</w:t>
      </w:r>
      <w:r w:rsidR="00CD6E2D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CD6E2D">
        <w:rPr>
          <w:sz w:val="28"/>
          <w:szCs w:val="28"/>
        </w:rPr>
        <w:t xml:space="preserve"> </w:t>
      </w:r>
    </w:p>
    <w:p w:rsidR="00EA3AFE" w:rsidRDefault="00EA3AFE" w:rsidP="00EA3A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гуматов </w:t>
      </w:r>
      <w:r w:rsidR="00CD6E2D">
        <w:rPr>
          <w:sz w:val="28"/>
          <w:szCs w:val="28"/>
        </w:rPr>
        <w:t>уменьшал</w:t>
      </w:r>
      <w:r>
        <w:rPr>
          <w:sz w:val="28"/>
          <w:szCs w:val="28"/>
        </w:rPr>
        <w:t>о</w:t>
      </w:r>
      <w:r w:rsidR="00CD6E2D">
        <w:rPr>
          <w:sz w:val="28"/>
          <w:szCs w:val="28"/>
        </w:rPr>
        <w:t xml:space="preserve"> степень поражения клубней картофеля</w:t>
      </w:r>
      <w:r>
        <w:rPr>
          <w:sz w:val="28"/>
          <w:szCs w:val="28"/>
        </w:rPr>
        <w:t xml:space="preserve"> паршой на 12,7</w:t>
      </w:r>
      <w:r w:rsidR="00EB6F04">
        <w:rPr>
          <w:sz w:val="28"/>
          <w:szCs w:val="28"/>
        </w:rPr>
        <w:t>%, а содержание крахмала увеличилось на 0</w:t>
      </w:r>
      <w:r>
        <w:rPr>
          <w:sz w:val="28"/>
          <w:szCs w:val="28"/>
        </w:rPr>
        <w:t>,4</w:t>
      </w:r>
      <w:r w:rsidR="00EB6F04">
        <w:rPr>
          <w:sz w:val="28"/>
          <w:szCs w:val="28"/>
        </w:rPr>
        <w:t xml:space="preserve">%. </w:t>
      </w:r>
    </w:p>
    <w:p w:rsidR="000D3499" w:rsidRPr="007B4DFC" w:rsidRDefault="00EB6F04" w:rsidP="00EA3A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гуматов на урожайность клубней семенного картофеля сорта </w:t>
      </w:r>
      <w:r w:rsidR="00EA3AFE">
        <w:rPr>
          <w:sz w:val="28"/>
          <w:szCs w:val="28"/>
        </w:rPr>
        <w:t xml:space="preserve">Санте </w:t>
      </w:r>
      <w:r>
        <w:rPr>
          <w:sz w:val="28"/>
          <w:szCs w:val="28"/>
        </w:rPr>
        <w:t xml:space="preserve">изучали в опыте с предпосадочной обработкой клубней и опрыскиванием растений в фазе бутонизации. Предпосадочная </w:t>
      </w:r>
      <w:r w:rsidR="00CD6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обработка клубней гуматами обеспечивала </w:t>
      </w:r>
      <w:r w:rsidR="00CD6E2D">
        <w:rPr>
          <w:sz w:val="28"/>
          <w:szCs w:val="28"/>
        </w:rPr>
        <w:t xml:space="preserve"> </w:t>
      </w:r>
      <w:r>
        <w:rPr>
          <w:sz w:val="28"/>
          <w:szCs w:val="28"/>
        </w:rPr>
        <w:t>урожайность 306 ц/га</w:t>
      </w:r>
      <w:r w:rsidR="00EA3AFE">
        <w:rPr>
          <w:sz w:val="28"/>
          <w:szCs w:val="28"/>
        </w:rPr>
        <w:t xml:space="preserve"> (в контроле – 288 ц/га);</w:t>
      </w:r>
      <w:r>
        <w:rPr>
          <w:sz w:val="28"/>
          <w:szCs w:val="28"/>
        </w:rPr>
        <w:t xml:space="preserve"> прибавка составила 18 ц/га или 6</w:t>
      </w:r>
      <w:r w:rsidR="00EA3AFE">
        <w:rPr>
          <w:sz w:val="28"/>
          <w:szCs w:val="28"/>
        </w:rPr>
        <w:t>,2</w:t>
      </w:r>
      <w:r>
        <w:rPr>
          <w:sz w:val="28"/>
          <w:szCs w:val="28"/>
        </w:rPr>
        <w:t>%. При опрыскивании посадок картофеля в фазу бутонизации урожайность клубней в контроле составила 276,7 ц/га, при обработке вегетирующих растений гуматами – 327,1  ц/га, прибавка</w:t>
      </w:r>
      <w:r w:rsidR="007B4DFC">
        <w:rPr>
          <w:sz w:val="28"/>
          <w:szCs w:val="28"/>
        </w:rPr>
        <w:t xml:space="preserve"> составила 50.4 ц/га или 18</w:t>
      </w:r>
      <w:r w:rsidR="00EA3AFE">
        <w:rPr>
          <w:sz w:val="28"/>
          <w:szCs w:val="28"/>
        </w:rPr>
        <w:t>,2</w:t>
      </w:r>
      <w:r w:rsidR="007B4DFC">
        <w:rPr>
          <w:sz w:val="28"/>
          <w:szCs w:val="28"/>
        </w:rPr>
        <w:t>%</w:t>
      </w:r>
      <w:r w:rsidR="00EA3AFE">
        <w:rPr>
          <w:sz w:val="28"/>
          <w:szCs w:val="28"/>
        </w:rPr>
        <w:t>.</w:t>
      </w:r>
    </w:p>
    <w:p w:rsidR="00FB2B78" w:rsidRDefault="00BC4FDC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данным ученых ООО ССХП «Же</w:t>
      </w:r>
      <w:r w:rsidR="009F4D79">
        <w:rPr>
          <w:sz w:val="28"/>
          <w:szCs w:val="28"/>
        </w:rPr>
        <w:t>ньшень» (Россия) обработка семян</w:t>
      </w:r>
      <w:r>
        <w:rPr>
          <w:sz w:val="28"/>
          <w:szCs w:val="28"/>
        </w:rPr>
        <w:t xml:space="preserve"> белого люпина (</w:t>
      </w:r>
      <w:r w:rsidR="000D02BE">
        <w:rPr>
          <w:sz w:val="28"/>
          <w:szCs w:val="28"/>
        </w:rPr>
        <w:t xml:space="preserve">сорт  Гамма) ЖГУ в дозе 15 л/т, </w:t>
      </w:r>
      <w:r>
        <w:rPr>
          <w:sz w:val="28"/>
          <w:szCs w:val="28"/>
        </w:rPr>
        <w:t xml:space="preserve"> опрыскивание посевов в фазу бутонизации препаратом в дозе 6 л/га повыша</w:t>
      </w:r>
      <w:r w:rsidR="00EA3AFE">
        <w:rPr>
          <w:sz w:val="28"/>
          <w:szCs w:val="28"/>
        </w:rPr>
        <w:t>ло</w:t>
      </w:r>
      <w:r>
        <w:rPr>
          <w:sz w:val="28"/>
          <w:szCs w:val="28"/>
        </w:rPr>
        <w:t xml:space="preserve"> не только урожай зерна и зеленой массы, но и устойчивость растений к полеганию, что благоприятно влия</w:t>
      </w:r>
      <w:r w:rsidR="00EA3AFE">
        <w:rPr>
          <w:sz w:val="28"/>
          <w:szCs w:val="28"/>
        </w:rPr>
        <w:t>ло</w:t>
      </w:r>
      <w:r w:rsidR="006B78C0">
        <w:rPr>
          <w:sz w:val="28"/>
          <w:szCs w:val="28"/>
        </w:rPr>
        <w:t xml:space="preserve"> на формирование урожайно</w:t>
      </w:r>
      <w:r w:rsidR="00EA3AFE">
        <w:rPr>
          <w:sz w:val="28"/>
          <w:szCs w:val="28"/>
        </w:rPr>
        <w:t>сти</w:t>
      </w:r>
      <w:r w:rsidR="006B78C0">
        <w:rPr>
          <w:sz w:val="28"/>
          <w:szCs w:val="28"/>
        </w:rPr>
        <w:t>.</w:t>
      </w:r>
    </w:p>
    <w:p w:rsidR="003D3A9F" w:rsidRDefault="00FB2B78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с раннеспелым картофелем сорт</w:t>
      </w:r>
      <w:r w:rsidR="00EA3AFE">
        <w:rPr>
          <w:sz w:val="28"/>
          <w:szCs w:val="28"/>
        </w:rPr>
        <w:t>ов</w:t>
      </w:r>
      <w:r>
        <w:rPr>
          <w:sz w:val="28"/>
          <w:szCs w:val="28"/>
        </w:rPr>
        <w:t xml:space="preserve"> Холмогорский и Снегирь (С</w:t>
      </w:r>
      <w:r w:rsidR="00EA3AFE">
        <w:rPr>
          <w:sz w:val="28"/>
          <w:szCs w:val="28"/>
        </w:rPr>
        <w:t xml:space="preserve">анкт-Петербург), Розара (Центр </w:t>
      </w:r>
      <w:r>
        <w:rPr>
          <w:sz w:val="28"/>
          <w:szCs w:val="28"/>
        </w:rPr>
        <w:t>сельскохозяйственной биотехнологии ТатНИИСХ</w:t>
      </w:r>
      <w:r w:rsidR="00EA3AFE">
        <w:rPr>
          <w:sz w:val="28"/>
          <w:szCs w:val="28"/>
        </w:rPr>
        <w:t>) и Мечта (НИИ картофелеводства</w:t>
      </w:r>
      <w:r w:rsidR="00A9574A">
        <w:rPr>
          <w:sz w:val="28"/>
          <w:szCs w:val="28"/>
        </w:rPr>
        <w:t>) показали,</w:t>
      </w:r>
      <w:r>
        <w:rPr>
          <w:sz w:val="28"/>
          <w:szCs w:val="28"/>
        </w:rPr>
        <w:t xml:space="preserve"> что обработка клубней в течение 10</w:t>
      </w:r>
      <w:r w:rsidR="00EA3AFE">
        <w:rPr>
          <w:sz w:val="28"/>
          <w:szCs w:val="28"/>
        </w:rPr>
        <w:t>–</w:t>
      </w:r>
      <w:r>
        <w:rPr>
          <w:sz w:val="28"/>
          <w:szCs w:val="28"/>
        </w:rPr>
        <w:t xml:space="preserve">12 часов в растворе </w:t>
      </w:r>
      <w:r w:rsidR="00E01890">
        <w:rPr>
          <w:sz w:val="28"/>
          <w:szCs w:val="28"/>
        </w:rPr>
        <w:t>гумата ускоря</w:t>
      </w:r>
      <w:r w:rsidR="00EA3AFE">
        <w:rPr>
          <w:sz w:val="28"/>
          <w:szCs w:val="28"/>
        </w:rPr>
        <w:t>ло</w:t>
      </w:r>
      <w:r w:rsidR="00E01890">
        <w:rPr>
          <w:sz w:val="28"/>
          <w:szCs w:val="28"/>
        </w:rPr>
        <w:t xml:space="preserve"> их всхожесть и </w:t>
      </w:r>
      <w:r>
        <w:rPr>
          <w:sz w:val="28"/>
          <w:szCs w:val="28"/>
        </w:rPr>
        <w:t xml:space="preserve"> прирост биомассы на 20</w:t>
      </w:r>
      <w:r w:rsidR="00EA3AFE">
        <w:rPr>
          <w:sz w:val="28"/>
          <w:szCs w:val="28"/>
        </w:rPr>
        <w:t>–</w:t>
      </w:r>
      <w:r>
        <w:rPr>
          <w:sz w:val="28"/>
          <w:szCs w:val="28"/>
        </w:rPr>
        <w:t>30 %, увеличивая урожай на 15</w:t>
      </w:r>
      <w:r w:rsidR="00EA3AFE">
        <w:rPr>
          <w:sz w:val="28"/>
          <w:szCs w:val="28"/>
        </w:rPr>
        <w:t>–20</w:t>
      </w:r>
      <w:r>
        <w:rPr>
          <w:sz w:val="28"/>
          <w:szCs w:val="28"/>
        </w:rPr>
        <w:t xml:space="preserve">%. </w:t>
      </w:r>
      <w:r>
        <w:rPr>
          <w:sz w:val="28"/>
          <w:szCs w:val="28"/>
        </w:rPr>
        <w:lastRenderedPageBreak/>
        <w:t>Более ранняя всхожесть и более сильное развитие ботвы были у сорта Снегирь и Розара, у которых содержание крахмала в клубнях увеличивалось на 0</w:t>
      </w:r>
      <w:r w:rsidR="00EA3AF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EA3AFE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EA3AFE">
        <w:rPr>
          <w:sz w:val="28"/>
          <w:szCs w:val="28"/>
        </w:rPr>
        <w:t xml:space="preserve">,1%, </w:t>
      </w:r>
      <w:r>
        <w:rPr>
          <w:sz w:val="28"/>
          <w:szCs w:val="28"/>
        </w:rPr>
        <w:t>витамина С – на 1</w:t>
      </w:r>
      <w:r w:rsidR="00EA3AF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EA3AFE">
        <w:rPr>
          <w:sz w:val="28"/>
          <w:szCs w:val="28"/>
        </w:rPr>
        <w:t>–</w:t>
      </w:r>
      <w:r>
        <w:rPr>
          <w:sz w:val="28"/>
          <w:szCs w:val="28"/>
        </w:rPr>
        <w:t>2</w:t>
      </w:r>
      <w:r w:rsidR="00EA3AFE">
        <w:rPr>
          <w:sz w:val="28"/>
          <w:szCs w:val="28"/>
        </w:rPr>
        <w:t>,</w:t>
      </w:r>
      <w:r>
        <w:rPr>
          <w:sz w:val="28"/>
          <w:szCs w:val="28"/>
        </w:rPr>
        <w:t xml:space="preserve">7 мг/100 г массы. Наиболее высокий эффект достигался при обработке жидкими гуматами клубней картофеля и двух кратной </w:t>
      </w:r>
      <w:r w:rsidR="003429EF">
        <w:rPr>
          <w:sz w:val="28"/>
          <w:szCs w:val="28"/>
        </w:rPr>
        <w:t>об</w:t>
      </w:r>
      <w:r w:rsidR="00EA3AFE">
        <w:rPr>
          <w:sz w:val="28"/>
          <w:szCs w:val="28"/>
        </w:rPr>
        <w:t>работке вегетирующих растений</w:t>
      </w:r>
      <w:r w:rsidR="003429EF">
        <w:rPr>
          <w:sz w:val="28"/>
          <w:szCs w:val="28"/>
        </w:rPr>
        <w:t>.</w:t>
      </w:r>
    </w:p>
    <w:p w:rsidR="00BC4FDC" w:rsidRDefault="003D3A9F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ученых Орловского государственного университета (Россия)</w:t>
      </w:r>
      <w:r w:rsidR="00FB2B78">
        <w:rPr>
          <w:sz w:val="28"/>
          <w:szCs w:val="28"/>
        </w:rPr>
        <w:t xml:space="preserve">  </w:t>
      </w:r>
      <w:r>
        <w:rPr>
          <w:sz w:val="28"/>
          <w:szCs w:val="28"/>
        </w:rPr>
        <w:t>было изучение влияния малых доз препарата гуминового комплекса, выделенного из биогумуса, на развитие и урожай сельскохозяйственных культур. В ходе полевых экспериментов было исследовано влияние гуминового комплекса на развитие и урожай гороха (сорта Батрак, Норд, Орпела), картофеля (Жуковский ранний, Луговской</w:t>
      </w:r>
      <w:r w:rsidR="003429EF">
        <w:rPr>
          <w:sz w:val="28"/>
          <w:szCs w:val="28"/>
        </w:rPr>
        <w:t>),</w:t>
      </w:r>
      <w:r w:rsidR="00EA3AFE">
        <w:rPr>
          <w:sz w:val="28"/>
          <w:szCs w:val="28"/>
        </w:rPr>
        <w:t xml:space="preserve"> пшеницы (Дарья, Крестьянка)</w:t>
      </w:r>
      <w:r w:rsidR="003429EF">
        <w:rPr>
          <w:sz w:val="28"/>
          <w:szCs w:val="28"/>
        </w:rPr>
        <w:t>.</w:t>
      </w:r>
    </w:p>
    <w:p w:rsidR="003D3A9F" w:rsidRDefault="003D3A9F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эффективность показал препарат гуминового комплекса с концентрацией 1</w:t>
      </w:r>
      <w:r w:rsidR="00EA3AFE">
        <w:rPr>
          <w:sz w:val="28"/>
          <w:szCs w:val="28"/>
        </w:rPr>
        <w:t>,5×10</w:t>
      </w:r>
      <w:r w:rsidRPr="003D3A9F"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%. Под влиянием препарата гуминового комплекса, в частности, при замачивании клубней </w:t>
      </w:r>
      <w:r w:rsidR="008E0150">
        <w:rPr>
          <w:sz w:val="28"/>
          <w:szCs w:val="28"/>
        </w:rPr>
        <w:t>картофеля в растворе препарата</w:t>
      </w:r>
      <w:r w:rsidR="00EA3AFE">
        <w:rPr>
          <w:sz w:val="28"/>
          <w:szCs w:val="28"/>
        </w:rPr>
        <w:t>,</w:t>
      </w:r>
      <w:r w:rsidR="008E0150">
        <w:rPr>
          <w:sz w:val="28"/>
          <w:szCs w:val="28"/>
        </w:rPr>
        <w:t xml:space="preserve"> наблюдалось увеличение высоты растений</w:t>
      </w:r>
      <w:r w:rsidR="00EA3AFE">
        <w:rPr>
          <w:sz w:val="28"/>
          <w:szCs w:val="28"/>
        </w:rPr>
        <w:t xml:space="preserve"> и </w:t>
      </w:r>
      <w:r w:rsidR="008E0150">
        <w:rPr>
          <w:sz w:val="28"/>
          <w:szCs w:val="28"/>
        </w:rPr>
        <w:t>площади листьев до 200</w:t>
      </w:r>
      <w:r w:rsidR="00EA3AFE">
        <w:rPr>
          <w:sz w:val="28"/>
          <w:szCs w:val="28"/>
        </w:rPr>
        <w:t xml:space="preserve">–240 </w:t>
      </w:r>
      <w:r w:rsidR="008E0150">
        <w:rPr>
          <w:sz w:val="28"/>
          <w:szCs w:val="28"/>
        </w:rPr>
        <w:t>см</w:t>
      </w:r>
      <w:r w:rsidR="008E0150" w:rsidRPr="008E0150">
        <w:rPr>
          <w:sz w:val="28"/>
          <w:szCs w:val="28"/>
          <w:vertAlign w:val="superscript"/>
        </w:rPr>
        <w:t>2</w:t>
      </w:r>
      <w:r w:rsidR="008E0150">
        <w:rPr>
          <w:sz w:val="28"/>
          <w:szCs w:val="28"/>
        </w:rPr>
        <w:t xml:space="preserve"> </w:t>
      </w:r>
      <w:r w:rsidR="00EA3AFE">
        <w:rPr>
          <w:sz w:val="28"/>
          <w:szCs w:val="28"/>
        </w:rPr>
        <w:t>(</w:t>
      </w:r>
      <w:r w:rsidR="008E0150">
        <w:rPr>
          <w:sz w:val="28"/>
          <w:szCs w:val="28"/>
        </w:rPr>
        <w:t>контрол</w:t>
      </w:r>
      <w:r w:rsidR="00EA3AFE">
        <w:rPr>
          <w:sz w:val="28"/>
          <w:szCs w:val="28"/>
        </w:rPr>
        <w:t>ь</w:t>
      </w:r>
      <w:r w:rsidR="008E0150">
        <w:rPr>
          <w:sz w:val="28"/>
          <w:szCs w:val="28"/>
        </w:rPr>
        <w:t xml:space="preserve"> </w:t>
      </w:r>
      <w:r w:rsidR="00EA3AFE">
        <w:rPr>
          <w:sz w:val="28"/>
          <w:szCs w:val="28"/>
        </w:rPr>
        <w:t xml:space="preserve">– </w:t>
      </w:r>
      <w:r w:rsidR="008E0150">
        <w:rPr>
          <w:sz w:val="28"/>
          <w:szCs w:val="28"/>
        </w:rPr>
        <w:t>116</w:t>
      </w:r>
      <w:r w:rsidR="00EA3AFE">
        <w:rPr>
          <w:sz w:val="28"/>
          <w:szCs w:val="28"/>
        </w:rPr>
        <w:t>,</w:t>
      </w:r>
      <w:r w:rsidR="008E0150">
        <w:rPr>
          <w:sz w:val="28"/>
          <w:szCs w:val="28"/>
        </w:rPr>
        <w:t>5</w:t>
      </w:r>
      <w:r w:rsidR="00EA3AFE">
        <w:rPr>
          <w:sz w:val="28"/>
          <w:szCs w:val="28"/>
        </w:rPr>
        <w:t>–</w:t>
      </w:r>
      <w:r w:rsidR="008E0150">
        <w:rPr>
          <w:sz w:val="28"/>
          <w:szCs w:val="28"/>
        </w:rPr>
        <w:t>117</w:t>
      </w:r>
      <w:r w:rsidR="00EA3AFE">
        <w:rPr>
          <w:sz w:val="28"/>
          <w:szCs w:val="28"/>
        </w:rPr>
        <w:t>,</w:t>
      </w:r>
      <w:r w:rsidR="008E0150">
        <w:rPr>
          <w:sz w:val="28"/>
          <w:szCs w:val="28"/>
        </w:rPr>
        <w:t xml:space="preserve">3 см </w:t>
      </w:r>
      <w:r w:rsidR="008E0150" w:rsidRPr="008E0150">
        <w:rPr>
          <w:sz w:val="28"/>
          <w:szCs w:val="28"/>
          <w:vertAlign w:val="superscript"/>
        </w:rPr>
        <w:t>2</w:t>
      </w:r>
      <w:r w:rsidR="00EA3AFE">
        <w:rPr>
          <w:sz w:val="28"/>
          <w:szCs w:val="28"/>
        </w:rPr>
        <w:t>),</w:t>
      </w:r>
      <w:r w:rsidR="008E0150">
        <w:rPr>
          <w:sz w:val="28"/>
          <w:szCs w:val="28"/>
        </w:rPr>
        <w:t xml:space="preserve"> увеличилось количество клубней с одного растения и их вес, а урожайность повысилась на 30</w:t>
      </w:r>
      <w:r w:rsidR="00FB0FAA">
        <w:rPr>
          <w:sz w:val="28"/>
          <w:szCs w:val="28"/>
        </w:rPr>
        <w:t>–40</w:t>
      </w:r>
      <w:r w:rsidR="008E0150">
        <w:rPr>
          <w:sz w:val="28"/>
          <w:szCs w:val="28"/>
        </w:rPr>
        <w:t>%. Кроме того, отмечено повышение содержания крахмала в клубнях. Обработка растений раствором препарата гуминового комплекса положительно повлияла на сохранность картофеля. Количество клубней, пораженных бактериальной гнилью</w:t>
      </w:r>
      <w:r w:rsidR="00845DA5">
        <w:rPr>
          <w:sz w:val="28"/>
          <w:szCs w:val="28"/>
        </w:rPr>
        <w:t>,</w:t>
      </w:r>
      <w:r w:rsidR="008E0150">
        <w:rPr>
          <w:sz w:val="28"/>
          <w:szCs w:val="28"/>
        </w:rPr>
        <w:t xml:space="preserve"> снизилось </w:t>
      </w:r>
      <w:r w:rsidR="00710FF8">
        <w:rPr>
          <w:sz w:val="28"/>
          <w:szCs w:val="28"/>
        </w:rPr>
        <w:t>в 2 раза относительно контроля. Поражен</w:t>
      </w:r>
      <w:r w:rsidR="00FB0FAA">
        <w:rPr>
          <w:sz w:val="28"/>
          <w:szCs w:val="28"/>
        </w:rPr>
        <w:t>ие фитофторозом снизилось на 15%, а фузариозом на 10%</w:t>
      </w:r>
      <w:r w:rsidR="00710FF8">
        <w:rPr>
          <w:sz w:val="28"/>
          <w:szCs w:val="28"/>
        </w:rPr>
        <w:t xml:space="preserve">. </w:t>
      </w:r>
    </w:p>
    <w:p w:rsidR="00A220B0" w:rsidRDefault="00A220B0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Испытания влияния препарата гуминового комплекса на развитие</w:t>
      </w:r>
      <w:r w:rsidR="00E779F1">
        <w:rPr>
          <w:sz w:val="28"/>
          <w:szCs w:val="28"/>
        </w:rPr>
        <w:t xml:space="preserve"> и урожайность пшеницы показали,</w:t>
      </w:r>
      <w:r>
        <w:rPr>
          <w:sz w:val="28"/>
          <w:szCs w:val="28"/>
        </w:rPr>
        <w:t xml:space="preserve"> что под влиянием </w:t>
      </w:r>
      <w:r w:rsidR="002773A4">
        <w:rPr>
          <w:sz w:val="28"/>
          <w:szCs w:val="28"/>
        </w:rPr>
        <w:t>малых доз препарата происходи</w:t>
      </w:r>
      <w:r w:rsidR="00FB0FAA">
        <w:rPr>
          <w:sz w:val="28"/>
          <w:szCs w:val="28"/>
        </w:rPr>
        <w:t>ло</w:t>
      </w:r>
      <w:r w:rsidR="002773A4">
        <w:rPr>
          <w:sz w:val="28"/>
          <w:szCs w:val="28"/>
        </w:rPr>
        <w:t xml:space="preserve"> увеличение всхожести семян на 20</w:t>
      </w:r>
      <w:r w:rsidR="00FB0FAA">
        <w:rPr>
          <w:sz w:val="28"/>
          <w:szCs w:val="28"/>
        </w:rPr>
        <w:t>–22%</w:t>
      </w:r>
      <w:r w:rsidR="002773A4">
        <w:rPr>
          <w:sz w:val="28"/>
          <w:szCs w:val="28"/>
        </w:rPr>
        <w:t>, наблюда</w:t>
      </w:r>
      <w:r w:rsidR="00FB0FAA">
        <w:rPr>
          <w:sz w:val="28"/>
          <w:szCs w:val="28"/>
        </w:rPr>
        <w:t>лось</w:t>
      </w:r>
      <w:r w:rsidR="002773A4">
        <w:rPr>
          <w:sz w:val="28"/>
          <w:szCs w:val="28"/>
        </w:rPr>
        <w:t xml:space="preserve"> увеличение высоты растений. Урожай зе</w:t>
      </w:r>
      <w:r w:rsidR="00FB0FAA">
        <w:rPr>
          <w:sz w:val="28"/>
          <w:szCs w:val="28"/>
        </w:rPr>
        <w:t>рна увеличился в среднем с 1,75–</w:t>
      </w:r>
      <w:r w:rsidR="002773A4">
        <w:rPr>
          <w:sz w:val="28"/>
          <w:szCs w:val="28"/>
        </w:rPr>
        <w:t>1</w:t>
      </w:r>
      <w:r w:rsidR="00FB0FAA">
        <w:rPr>
          <w:sz w:val="28"/>
          <w:szCs w:val="28"/>
        </w:rPr>
        <w:t>,</w:t>
      </w:r>
      <w:r w:rsidR="002773A4">
        <w:rPr>
          <w:sz w:val="28"/>
          <w:szCs w:val="28"/>
        </w:rPr>
        <w:t>69 т/га  до 2</w:t>
      </w:r>
      <w:r w:rsidR="00FB0FAA">
        <w:rPr>
          <w:sz w:val="28"/>
          <w:szCs w:val="28"/>
        </w:rPr>
        <w:t>,</w:t>
      </w:r>
      <w:r w:rsidR="002773A4">
        <w:rPr>
          <w:sz w:val="28"/>
          <w:szCs w:val="28"/>
        </w:rPr>
        <w:t>51</w:t>
      </w:r>
      <w:r w:rsidR="00FB0FAA">
        <w:rPr>
          <w:sz w:val="28"/>
          <w:szCs w:val="28"/>
        </w:rPr>
        <w:t>–2,</w:t>
      </w:r>
      <w:r w:rsidR="002773A4">
        <w:rPr>
          <w:sz w:val="28"/>
          <w:szCs w:val="28"/>
        </w:rPr>
        <w:t xml:space="preserve">48 т/га. </w:t>
      </w:r>
    </w:p>
    <w:p w:rsidR="002773A4" w:rsidRDefault="002773A4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растений гороха препаратом гуминово</w:t>
      </w:r>
      <w:r w:rsidR="006327FB">
        <w:rPr>
          <w:sz w:val="28"/>
          <w:szCs w:val="28"/>
        </w:rPr>
        <w:t>го комплекса проводилось дважды</w:t>
      </w:r>
      <w:r>
        <w:rPr>
          <w:sz w:val="28"/>
          <w:szCs w:val="28"/>
        </w:rPr>
        <w:t xml:space="preserve">: в фазу бутонизации и фазу цветения. Отмечено, что </w:t>
      </w:r>
      <w:r w:rsidR="007B432A">
        <w:rPr>
          <w:sz w:val="28"/>
          <w:szCs w:val="28"/>
        </w:rPr>
        <w:t>продуктивность культуры увеличилась в среднем на 68</w:t>
      </w:r>
      <w:r w:rsidR="00FB0FAA">
        <w:rPr>
          <w:sz w:val="28"/>
          <w:szCs w:val="28"/>
        </w:rPr>
        <w:t>–72</w:t>
      </w:r>
      <w:r w:rsidR="007B432A">
        <w:rPr>
          <w:sz w:val="28"/>
          <w:szCs w:val="28"/>
        </w:rPr>
        <w:t>%. Предпосевная обработка семян гороха дала приб</w:t>
      </w:r>
      <w:r w:rsidR="00FB0FAA">
        <w:rPr>
          <w:sz w:val="28"/>
          <w:szCs w:val="28"/>
        </w:rPr>
        <w:t>авку урожайности культуры на 45</w:t>
      </w:r>
      <w:r w:rsidR="007B432A">
        <w:rPr>
          <w:sz w:val="28"/>
          <w:szCs w:val="28"/>
        </w:rPr>
        <w:t xml:space="preserve">%. </w:t>
      </w:r>
    </w:p>
    <w:p w:rsidR="00820E88" w:rsidRDefault="00820E88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Учеными и специалистами ассоциации «Биоконверсия» (Украина) на основе биогумуса разработана технология получения методом кавитации биостимуляторов роста растений «Вермистим» и «Вермибиомаг». Технологией их применения предусмотрены предпосевная обработка семян биостимуляторами «Вермистим» в дозе 8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 xml:space="preserve">10 л/т и двухразовое опрыскивание растений </w:t>
      </w:r>
      <w:r w:rsidR="00232A12">
        <w:rPr>
          <w:sz w:val="28"/>
          <w:szCs w:val="28"/>
        </w:rPr>
        <w:t xml:space="preserve">ЖГУ </w:t>
      </w:r>
      <w:r w:rsidR="003429EF">
        <w:rPr>
          <w:sz w:val="28"/>
          <w:szCs w:val="28"/>
        </w:rPr>
        <w:t>«Вермибиомаг» в дозе 6</w:t>
      </w:r>
      <w:r w:rsidR="00FB0FAA">
        <w:rPr>
          <w:sz w:val="28"/>
          <w:szCs w:val="28"/>
        </w:rPr>
        <w:t>–8 л/га</w:t>
      </w:r>
      <w:r w:rsidR="003429EF">
        <w:rPr>
          <w:sz w:val="28"/>
          <w:szCs w:val="28"/>
        </w:rPr>
        <w:t>.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обработку</w:t>
      </w:r>
      <w:r w:rsidR="00A21742">
        <w:rPr>
          <w:sz w:val="28"/>
          <w:szCs w:val="28"/>
        </w:rPr>
        <w:t xml:space="preserve"> растений во время вегетации более эффективно проводить дважды: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зерновых – в первой фазу кущения или выхода в трубку, второй раз – начало фазы колошения;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овощных – в фазе 3</w:t>
      </w: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>4 настоящих листьев и в начале  цветения;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подсолнечника – в фазе 4 пар настоящих листьев и в начале формирования зачаточных корзин;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21742">
        <w:rPr>
          <w:sz w:val="28"/>
          <w:szCs w:val="28"/>
        </w:rPr>
        <w:t xml:space="preserve"> картофеля – одновременно с обработкой против колорадских жуков, повторно – перед началом цветения; 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сахарной свеклы – в фазе развития растений от смыкания листьев в рядках до смыкания между рядами;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кукурузы –</w:t>
      </w:r>
      <w:r w:rsidR="00E713E7">
        <w:rPr>
          <w:sz w:val="28"/>
          <w:szCs w:val="28"/>
        </w:rPr>
        <w:t xml:space="preserve"> первый раз в фазе 3</w:t>
      </w:r>
      <w:r>
        <w:rPr>
          <w:sz w:val="28"/>
          <w:szCs w:val="28"/>
        </w:rPr>
        <w:t>–</w:t>
      </w:r>
      <w:r w:rsidR="00E713E7">
        <w:rPr>
          <w:sz w:val="28"/>
          <w:szCs w:val="28"/>
        </w:rPr>
        <w:t>5 листьев</w:t>
      </w:r>
      <w:r w:rsidR="00A21742">
        <w:rPr>
          <w:sz w:val="28"/>
          <w:szCs w:val="28"/>
        </w:rPr>
        <w:t xml:space="preserve">, второй – в </w:t>
      </w:r>
      <w:r w:rsidR="00856C81">
        <w:rPr>
          <w:sz w:val="28"/>
          <w:szCs w:val="28"/>
        </w:rPr>
        <w:t>фа</w:t>
      </w:r>
      <w:r>
        <w:rPr>
          <w:sz w:val="28"/>
          <w:szCs w:val="28"/>
        </w:rPr>
        <w:t>зе 7</w:t>
      </w:r>
      <w:r w:rsidR="00A21742">
        <w:rPr>
          <w:sz w:val="28"/>
          <w:szCs w:val="28"/>
        </w:rPr>
        <w:t>–</w:t>
      </w:r>
      <w:r w:rsidR="00E713E7">
        <w:rPr>
          <w:sz w:val="28"/>
          <w:szCs w:val="28"/>
        </w:rPr>
        <w:t>11 листьев</w:t>
      </w:r>
      <w:r w:rsidR="00A21742">
        <w:rPr>
          <w:sz w:val="28"/>
          <w:szCs w:val="28"/>
        </w:rPr>
        <w:t>;</w:t>
      </w:r>
    </w:p>
    <w:p w:rsidR="00A21742" w:rsidRDefault="00FB0FAA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21742">
        <w:rPr>
          <w:sz w:val="28"/>
          <w:szCs w:val="28"/>
        </w:rPr>
        <w:t xml:space="preserve"> гречихи – в фазе бутонизации и в начале цветения. </w:t>
      </w:r>
    </w:p>
    <w:p w:rsidR="00A21742" w:rsidRDefault="00A21742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Обработку виноградников, плодовых и ягодных культур </w:t>
      </w:r>
      <w:r w:rsidR="000F030C">
        <w:rPr>
          <w:sz w:val="28"/>
          <w:szCs w:val="28"/>
        </w:rPr>
        <w:t>следует проводить</w:t>
      </w:r>
      <w:r>
        <w:rPr>
          <w:sz w:val="28"/>
          <w:szCs w:val="28"/>
        </w:rPr>
        <w:t xml:space="preserve"> </w:t>
      </w:r>
      <w:r w:rsidR="000F030C">
        <w:rPr>
          <w:sz w:val="28"/>
          <w:szCs w:val="28"/>
        </w:rPr>
        <w:t>в период вегетации</w:t>
      </w:r>
      <w:r w:rsidR="00FB0FAA">
        <w:rPr>
          <w:sz w:val="28"/>
          <w:szCs w:val="28"/>
        </w:rPr>
        <w:t xml:space="preserve"> 3–</w:t>
      </w:r>
      <w:r w:rsidR="00A34437">
        <w:rPr>
          <w:sz w:val="28"/>
          <w:szCs w:val="28"/>
        </w:rPr>
        <w:t>5 раз.</w:t>
      </w:r>
    </w:p>
    <w:p w:rsidR="00A34437" w:rsidRDefault="00A34437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Технологией применения биостимуляторов также предусмотрено одноразовое или двухразовое опрыскивание растений в период вегетации в баковой смеси с минимальными дозами удобрений (аммиачной селитрой 7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 xml:space="preserve">8 кг/га, карбамидом </w:t>
      </w:r>
      <w:r w:rsidR="00FB0FAA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 xml:space="preserve">15 кг/га, сульфатом аммония </w:t>
      </w:r>
      <w:r w:rsidR="00FB0FAA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>12 кг/га).</w:t>
      </w:r>
    </w:p>
    <w:p w:rsidR="00B446F8" w:rsidRDefault="00A34437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применения ЖГУ </w:t>
      </w:r>
      <w:r w:rsidR="00B446F8">
        <w:rPr>
          <w:sz w:val="28"/>
          <w:szCs w:val="28"/>
        </w:rPr>
        <w:t>в зоне корневой системы улучша</w:t>
      </w:r>
      <w:r w:rsidR="00FB0FAA">
        <w:rPr>
          <w:sz w:val="28"/>
          <w:szCs w:val="28"/>
        </w:rPr>
        <w:t xml:space="preserve">лось </w:t>
      </w:r>
      <w:r w:rsidR="00B446F8">
        <w:rPr>
          <w:sz w:val="28"/>
          <w:szCs w:val="28"/>
        </w:rPr>
        <w:t>развитие необходимых растениям групп почвенных микроорганизмов, уме</w:t>
      </w:r>
      <w:r w:rsidR="007529C4">
        <w:rPr>
          <w:sz w:val="28"/>
          <w:szCs w:val="28"/>
        </w:rPr>
        <w:t>ньша</w:t>
      </w:r>
      <w:r w:rsidR="00FB0FAA">
        <w:rPr>
          <w:sz w:val="28"/>
          <w:szCs w:val="28"/>
        </w:rPr>
        <w:t>лась</w:t>
      </w:r>
      <w:r w:rsidR="007529C4">
        <w:rPr>
          <w:sz w:val="28"/>
          <w:szCs w:val="28"/>
        </w:rPr>
        <w:t xml:space="preserve"> пораженность растений основными</w:t>
      </w:r>
      <w:r w:rsidR="00B446F8">
        <w:rPr>
          <w:sz w:val="28"/>
          <w:szCs w:val="28"/>
        </w:rPr>
        <w:t xml:space="preserve"> болезнями, повы</w:t>
      </w:r>
      <w:r w:rsidR="00FB0FAA">
        <w:rPr>
          <w:sz w:val="28"/>
          <w:szCs w:val="28"/>
        </w:rPr>
        <w:t xml:space="preserve">силось </w:t>
      </w:r>
      <w:r w:rsidR="00B446F8">
        <w:rPr>
          <w:sz w:val="28"/>
          <w:szCs w:val="28"/>
        </w:rPr>
        <w:t>накопление сахара в растениях на 20</w:t>
      </w:r>
      <w:r w:rsidR="00FB0FAA">
        <w:rPr>
          <w:sz w:val="28"/>
          <w:szCs w:val="28"/>
        </w:rPr>
        <w:t>–25</w:t>
      </w:r>
      <w:r w:rsidR="00B446F8">
        <w:rPr>
          <w:sz w:val="28"/>
          <w:szCs w:val="28"/>
        </w:rPr>
        <w:t>%</w:t>
      </w:r>
      <w:r w:rsidR="00FB0FAA">
        <w:rPr>
          <w:sz w:val="28"/>
          <w:szCs w:val="28"/>
        </w:rPr>
        <w:t>,</w:t>
      </w:r>
      <w:r w:rsidR="00B446F8">
        <w:rPr>
          <w:sz w:val="28"/>
          <w:szCs w:val="28"/>
        </w:rPr>
        <w:t xml:space="preserve"> </w:t>
      </w:r>
      <w:r w:rsidR="00FB0FAA">
        <w:rPr>
          <w:sz w:val="28"/>
          <w:szCs w:val="28"/>
        </w:rPr>
        <w:t>у</w:t>
      </w:r>
      <w:r w:rsidR="00B446F8">
        <w:rPr>
          <w:sz w:val="28"/>
          <w:szCs w:val="28"/>
        </w:rPr>
        <w:t>величива</w:t>
      </w:r>
      <w:r w:rsidR="00FB0FAA">
        <w:rPr>
          <w:sz w:val="28"/>
          <w:szCs w:val="28"/>
        </w:rPr>
        <w:t>лись</w:t>
      </w:r>
      <w:r w:rsidR="00B446F8">
        <w:rPr>
          <w:sz w:val="28"/>
          <w:szCs w:val="28"/>
        </w:rPr>
        <w:t xml:space="preserve"> показатели фотосинтетическо</w:t>
      </w:r>
      <w:r w:rsidR="00FB0FAA">
        <w:rPr>
          <w:sz w:val="28"/>
          <w:szCs w:val="28"/>
        </w:rPr>
        <w:t>й деятельности растений на 12–30</w:t>
      </w:r>
      <w:r w:rsidR="00B446F8">
        <w:rPr>
          <w:sz w:val="28"/>
          <w:szCs w:val="28"/>
        </w:rPr>
        <w:t>%, что обеспечи</w:t>
      </w:r>
      <w:r w:rsidR="00FB0FAA">
        <w:rPr>
          <w:sz w:val="28"/>
          <w:szCs w:val="28"/>
        </w:rPr>
        <w:t>ло прирост урожая на 10</w:t>
      </w:r>
      <w:r w:rsidR="00B446F8">
        <w:rPr>
          <w:sz w:val="28"/>
          <w:szCs w:val="28"/>
        </w:rPr>
        <w:t>–</w:t>
      </w:r>
      <w:r w:rsidR="00FB0FAA">
        <w:rPr>
          <w:sz w:val="28"/>
          <w:szCs w:val="28"/>
        </w:rPr>
        <w:t>3</w:t>
      </w:r>
      <w:r w:rsidR="00B446F8">
        <w:rPr>
          <w:sz w:val="28"/>
          <w:szCs w:val="28"/>
        </w:rPr>
        <w:t xml:space="preserve"> %. </w:t>
      </w:r>
    </w:p>
    <w:p w:rsidR="006C5AAC" w:rsidRDefault="00B446F8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препаратов отмечено их фунгицидное и бактерицидное действие, обусло</w:t>
      </w:r>
      <w:r w:rsidR="006C5AAC">
        <w:rPr>
          <w:sz w:val="28"/>
          <w:szCs w:val="28"/>
        </w:rPr>
        <w:t>вленное наличием бактериостатически</w:t>
      </w:r>
      <w:r>
        <w:rPr>
          <w:sz w:val="28"/>
          <w:szCs w:val="28"/>
        </w:rPr>
        <w:t xml:space="preserve">х </w:t>
      </w:r>
      <w:r w:rsidR="006C5AAC">
        <w:rPr>
          <w:sz w:val="28"/>
          <w:szCs w:val="28"/>
        </w:rPr>
        <w:t>белков, выделяемых сапрофитной микрофлорой кишечника дождевого червя в процессе вермикультивирования. Это позволяет уменьшить внесение фунгицидов и инсектицидов.</w:t>
      </w:r>
    </w:p>
    <w:p w:rsidR="0092155D" w:rsidRDefault="006C5AAC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ЖГУ при лиственной подкормке растений в баковой смеси с минеральными удобрениями обеспечи</w:t>
      </w:r>
      <w:r w:rsidR="00FB0FAA">
        <w:rPr>
          <w:sz w:val="28"/>
          <w:szCs w:val="28"/>
        </w:rPr>
        <w:t>ло</w:t>
      </w:r>
      <w:r>
        <w:rPr>
          <w:sz w:val="28"/>
          <w:szCs w:val="28"/>
        </w:rPr>
        <w:t xml:space="preserve"> 85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>90 % усвоения растениями азота, по сравнению с 30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 xml:space="preserve">40 % усвоения его через корневую систему из удобрений, внесенных в почву, что позволяет снизить затраты на азотные удобрения, вносимые под предпосевную культивацию. </w:t>
      </w:r>
    </w:p>
    <w:p w:rsidR="00C74C7D" w:rsidRDefault="0092155D" w:rsidP="005146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Украине внесение ЖГУ обеспечило прирост урожайности зерновых 5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>8 ц/га, рапса 4</w:t>
      </w:r>
      <w:r w:rsidR="00FB0FA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>6</w:t>
      </w:r>
      <w:r w:rsidR="00FB0FAA">
        <w:rPr>
          <w:sz w:val="28"/>
          <w:szCs w:val="28"/>
        </w:rPr>
        <w:t>,</w:t>
      </w:r>
      <w:r>
        <w:rPr>
          <w:sz w:val="28"/>
          <w:szCs w:val="28"/>
        </w:rPr>
        <w:t>4 ц/га, сои 5</w:t>
      </w:r>
      <w:r w:rsidR="00FB0FA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>7</w:t>
      </w:r>
      <w:r w:rsidR="00FB0FAA">
        <w:rPr>
          <w:sz w:val="28"/>
          <w:szCs w:val="28"/>
        </w:rPr>
        <w:t>,</w:t>
      </w:r>
      <w:r>
        <w:rPr>
          <w:sz w:val="28"/>
          <w:szCs w:val="28"/>
        </w:rPr>
        <w:t>3 ц/га, кукурузы на зерно 17</w:t>
      </w:r>
      <w:r w:rsidR="00FB0FAA">
        <w:rPr>
          <w:sz w:val="28"/>
          <w:szCs w:val="28"/>
        </w:rPr>
        <w:t>–</w:t>
      </w:r>
      <w:r>
        <w:rPr>
          <w:sz w:val="28"/>
          <w:szCs w:val="28"/>
        </w:rPr>
        <w:t xml:space="preserve">21 ц/га.  </w:t>
      </w:r>
      <w:r w:rsidR="006C5AAC">
        <w:rPr>
          <w:sz w:val="28"/>
          <w:szCs w:val="28"/>
        </w:rPr>
        <w:t xml:space="preserve"> </w:t>
      </w:r>
      <w:r w:rsidR="00B446F8">
        <w:rPr>
          <w:sz w:val="28"/>
          <w:szCs w:val="28"/>
        </w:rPr>
        <w:t xml:space="preserve">  </w:t>
      </w:r>
    </w:p>
    <w:p w:rsidR="00731F57" w:rsidRDefault="00FB0FAA" w:rsidP="006975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3851">
        <w:rPr>
          <w:sz w:val="28"/>
          <w:szCs w:val="28"/>
        </w:rPr>
        <w:t xml:space="preserve">рименение ЖГУ, </w:t>
      </w:r>
      <w:r w:rsidR="00D05E0A">
        <w:rPr>
          <w:sz w:val="28"/>
          <w:szCs w:val="28"/>
        </w:rPr>
        <w:t>созданны</w:t>
      </w:r>
      <w:r w:rsidR="00DD3851">
        <w:rPr>
          <w:sz w:val="28"/>
          <w:szCs w:val="28"/>
        </w:rPr>
        <w:t>х на основе биогумуса,</w:t>
      </w:r>
      <w:r w:rsidR="00D05E0A">
        <w:rPr>
          <w:sz w:val="28"/>
          <w:szCs w:val="28"/>
        </w:rPr>
        <w:t xml:space="preserve"> для предпосевной обработки семян и обработок сельскохозяйственных растений</w:t>
      </w:r>
      <w:r w:rsidR="004C5D07">
        <w:rPr>
          <w:sz w:val="28"/>
          <w:szCs w:val="28"/>
        </w:rPr>
        <w:t>, способствуе</w:t>
      </w:r>
      <w:r w:rsidR="00DD3851">
        <w:rPr>
          <w:sz w:val="28"/>
          <w:szCs w:val="28"/>
        </w:rPr>
        <w:t>т росту</w:t>
      </w:r>
      <w:r w:rsidR="00D05E0A">
        <w:rPr>
          <w:sz w:val="28"/>
          <w:szCs w:val="28"/>
        </w:rPr>
        <w:t xml:space="preserve">, развитию растений и повышению их урожайности, </w:t>
      </w:r>
      <w:r w:rsidR="00DA03FC">
        <w:rPr>
          <w:sz w:val="28"/>
          <w:szCs w:val="28"/>
        </w:rPr>
        <w:t xml:space="preserve">развитию прочной корневой системы, </w:t>
      </w:r>
      <w:r w:rsidR="00102DBE">
        <w:rPr>
          <w:sz w:val="28"/>
          <w:szCs w:val="28"/>
        </w:rPr>
        <w:t xml:space="preserve">усилению процессов дыхания и питания, </w:t>
      </w:r>
      <w:r w:rsidR="00D05E0A">
        <w:rPr>
          <w:sz w:val="28"/>
          <w:szCs w:val="28"/>
        </w:rPr>
        <w:t>улучшению экологической обстановки за счет снижения использования химических ср</w:t>
      </w:r>
      <w:r w:rsidR="000F244C">
        <w:rPr>
          <w:sz w:val="28"/>
          <w:szCs w:val="28"/>
        </w:rPr>
        <w:t>едств защиты</w:t>
      </w:r>
      <w:r w:rsidR="00697500">
        <w:rPr>
          <w:sz w:val="28"/>
          <w:szCs w:val="28"/>
        </w:rPr>
        <w:t xml:space="preserve"> растений</w:t>
      </w:r>
      <w:r w:rsidR="000F244C">
        <w:rPr>
          <w:sz w:val="28"/>
          <w:szCs w:val="28"/>
        </w:rPr>
        <w:t>, исключая их негати</w:t>
      </w:r>
      <w:r w:rsidR="00D05E0A">
        <w:rPr>
          <w:sz w:val="28"/>
          <w:szCs w:val="28"/>
        </w:rPr>
        <w:t>вное во</w:t>
      </w:r>
      <w:r w:rsidR="000F244C">
        <w:rPr>
          <w:sz w:val="28"/>
          <w:szCs w:val="28"/>
        </w:rPr>
        <w:t>здействие на окружающую среду.</w:t>
      </w:r>
    </w:p>
    <w:p w:rsidR="00FB0FAA" w:rsidRDefault="00FB0FAA" w:rsidP="0051461F">
      <w:pPr>
        <w:ind w:firstLine="539"/>
        <w:rPr>
          <w:sz w:val="28"/>
          <w:szCs w:val="28"/>
        </w:rPr>
      </w:pPr>
    </w:p>
    <w:p w:rsidR="00594681" w:rsidRDefault="00594681" w:rsidP="00B34035">
      <w:pPr>
        <w:rPr>
          <w:sz w:val="28"/>
          <w:szCs w:val="28"/>
        </w:rPr>
      </w:pPr>
    </w:p>
    <w:p w:rsidR="00703A48" w:rsidRPr="00703A48" w:rsidRDefault="00703A48" w:rsidP="00A67FF1">
      <w:pPr>
        <w:jc w:val="center"/>
        <w:rPr>
          <w:b/>
        </w:rPr>
      </w:pPr>
    </w:p>
    <w:p w:rsidR="008D1F8C" w:rsidRPr="00A87777" w:rsidRDefault="008D1F8C" w:rsidP="00A67FF1">
      <w:pPr>
        <w:jc w:val="center"/>
        <w:rPr>
          <w:b/>
          <w:sz w:val="28"/>
          <w:szCs w:val="28"/>
        </w:rPr>
      </w:pPr>
      <w:r w:rsidRPr="00A87777">
        <w:rPr>
          <w:b/>
          <w:sz w:val="28"/>
          <w:szCs w:val="28"/>
        </w:rPr>
        <w:t>ДОЗЫ И СРОКИ ПРИМ</w:t>
      </w:r>
      <w:r w:rsidR="00A9574A">
        <w:rPr>
          <w:b/>
          <w:sz w:val="28"/>
          <w:szCs w:val="28"/>
        </w:rPr>
        <w:t>Е</w:t>
      </w:r>
      <w:r w:rsidR="004A4BD5">
        <w:rPr>
          <w:b/>
          <w:sz w:val="28"/>
          <w:szCs w:val="28"/>
        </w:rPr>
        <w:t>НЕНИЯ</w:t>
      </w:r>
    </w:p>
    <w:p w:rsidR="006B2F7F" w:rsidRPr="00392F6E" w:rsidRDefault="006B2F7F" w:rsidP="006B2F7F">
      <w:pPr>
        <w:jc w:val="both"/>
      </w:pPr>
    </w:p>
    <w:p w:rsidR="00EC416F" w:rsidRDefault="00E75794" w:rsidP="00FB0FAA">
      <w:pPr>
        <w:ind w:firstLine="540"/>
        <w:jc w:val="both"/>
        <w:rPr>
          <w:sz w:val="28"/>
          <w:szCs w:val="28"/>
        </w:rPr>
      </w:pPr>
      <w:r w:rsidRPr="006B2F7F">
        <w:rPr>
          <w:sz w:val="28"/>
          <w:szCs w:val="28"/>
        </w:rPr>
        <w:t>ЖГУ</w:t>
      </w:r>
      <w:r w:rsidR="006B2F7F">
        <w:rPr>
          <w:sz w:val="28"/>
          <w:szCs w:val="28"/>
        </w:rPr>
        <w:t xml:space="preserve"> </w:t>
      </w:r>
      <w:r w:rsidR="000F2F72">
        <w:rPr>
          <w:sz w:val="28"/>
          <w:szCs w:val="28"/>
        </w:rPr>
        <w:t>рекомендуется вносить</w:t>
      </w:r>
      <w:r w:rsidR="00FB0FAA">
        <w:rPr>
          <w:sz w:val="28"/>
          <w:szCs w:val="28"/>
        </w:rPr>
        <w:t xml:space="preserve"> сплошным способом под предпосевную обработку почвы, локально в лунку под каждое растение, а также </w:t>
      </w:r>
      <w:r w:rsidR="000F2F72">
        <w:rPr>
          <w:sz w:val="28"/>
          <w:szCs w:val="28"/>
        </w:rPr>
        <w:t xml:space="preserve">применять </w:t>
      </w:r>
      <w:r w:rsidR="00FB0FAA">
        <w:rPr>
          <w:sz w:val="28"/>
          <w:szCs w:val="28"/>
        </w:rPr>
        <w:t xml:space="preserve">для предпосевной обработки семян и в виде </w:t>
      </w:r>
      <w:r w:rsidR="00FE75DD">
        <w:rPr>
          <w:sz w:val="28"/>
          <w:szCs w:val="28"/>
        </w:rPr>
        <w:t xml:space="preserve">корневой и </w:t>
      </w:r>
      <w:r w:rsidR="00FB0FAA">
        <w:rPr>
          <w:sz w:val="28"/>
          <w:szCs w:val="28"/>
        </w:rPr>
        <w:t>некорневой обработки.</w:t>
      </w:r>
    </w:p>
    <w:p w:rsidR="00FB0FAA" w:rsidRPr="000F2F72" w:rsidRDefault="00FB0FAA" w:rsidP="000F2F72">
      <w:pPr>
        <w:jc w:val="both"/>
        <w:rPr>
          <w:sz w:val="20"/>
          <w:szCs w:val="20"/>
        </w:rPr>
      </w:pPr>
    </w:p>
    <w:p w:rsidR="00575463" w:rsidRDefault="00FB0FAA" w:rsidP="00FB0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Зерновые и зернобобовые культуры</w:t>
      </w:r>
    </w:p>
    <w:p w:rsidR="000F2F72" w:rsidRPr="000F2F72" w:rsidRDefault="000F2F72" w:rsidP="00FB0FAA">
      <w:pPr>
        <w:jc w:val="center"/>
        <w:rPr>
          <w:sz w:val="16"/>
          <w:szCs w:val="16"/>
        </w:rPr>
      </w:pPr>
    </w:p>
    <w:p w:rsidR="000F2F72" w:rsidRDefault="000F2F72" w:rsidP="00FB0F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DFC">
        <w:rPr>
          <w:sz w:val="28"/>
          <w:szCs w:val="28"/>
        </w:rPr>
        <w:t>редпосевная обработка семян – 2</w:t>
      </w:r>
      <w:r w:rsidR="00FB0FAA">
        <w:rPr>
          <w:sz w:val="28"/>
          <w:szCs w:val="28"/>
        </w:rPr>
        <w:t>–</w:t>
      </w:r>
      <w:r w:rsidR="00903DFC">
        <w:rPr>
          <w:sz w:val="28"/>
          <w:szCs w:val="28"/>
        </w:rPr>
        <w:t xml:space="preserve">3 л на 1 т семян совместно с традиционными протравливателями или без них. </w:t>
      </w:r>
    </w:p>
    <w:p w:rsidR="00575463" w:rsidRDefault="000F2F72" w:rsidP="00FE7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903DFC">
        <w:rPr>
          <w:sz w:val="28"/>
          <w:szCs w:val="28"/>
        </w:rPr>
        <w:t xml:space="preserve">некорневая подкормка </w:t>
      </w:r>
      <w:r>
        <w:rPr>
          <w:sz w:val="28"/>
          <w:szCs w:val="28"/>
        </w:rPr>
        <w:t xml:space="preserve">– </w:t>
      </w:r>
      <w:r w:rsidR="00903DFC">
        <w:rPr>
          <w:sz w:val="28"/>
          <w:szCs w:val="28"/>
        </w:rPr>
        <w:t>в фазе кущения (3</w:t>
      </w:r>
      <w:r>
        <w:rPr>
          <w:sz w:val="28"/>
          <w:szCs w:val="28"/>
        </w:rPr>
        <w:t>–</w:t>
      </w:r>
      <w:r w:rsidR="00903DFC">
        <w:rPr>
          <w:sz w:val="28"/>
          <w:szCs w:val="28"/>
        </w:rPr>
        <w:t xml:space="preserve">5 листьев). </w:t>
      </w:r>
      <w:r>
        <w:rPr>
          <w:sz w:val="28"/>
          <w:szCs w:val="28"/>
        </w:rPr>
        <w:t xml:space="preserve">Доза </w:t>
      </w:r>
      <w:r w:rsidR="00903DFC">
        <w:rPr>
          <w:sz w:val="28"/>
          <w:szCs w:val="28"/>
        </w:rPr>
        <w:t>внесения препарат</w:t>
      </w:r>
      <w:r>
        <w:rPr>
          <w:sz w:val="28"/>
          <w:szCs w:val="28"/>
        </w:rPr>
        <w:t>а</w:t>
      </w:r>
      <w:r w:rsidR="0090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03DFC">
        <w:rPr>
          <w:sz w:val="28"/>
          <w:szCs w:val="28"/>
        </w:rPr>
        <w:t>2 л</w:t>
      </w:r>
      <w:r>
        <w:rPr>
          <w:sz w:val="28"/>
          <w:szCs w:val="28"/>
        </w:rPr>
        <w:t>/</w:t>
      </w:r>
      <w:r w:rsidR="00903DFC">
        <w:rPr>
          <w:sz w:val="28"/>
          <w:szCs w:val="28"/>
        </w:rPr>
        <w:t>га + 50</w:t>
      </w:r>
      <w:r>
        <w:rPr>
          <w:sz w:val="28"/>
          <w:szCs w:val="28"/>
        </w:rPr>
        <w:t>–</w:t>
      </w:r>
      <w:r w:rsidR="00903DFC">
        <w:rPr>
          <w:sz w:val="28"/>
          <w:szCs w:val="28"/>
        </w:rPr>
        <w:t xml:space="preserve">300 л воды. </w:t>
      </w:r>
      <w:r w:rsidR="006E49A8">
        <w:rPr>
          <w:sz w:val="28"/>
          <w:szCs w:val="28"/>
        </w:rPr>
        <w:t xml:space="preserve">Возможно совместное применение с гербицидами. </w:t>
      </w:r>
      <w:r>
        <w:rPr>
          <w:sz w:val="28"/>
          <w:szCs w:val="28"/>
        </w:rPr>
        <w:t xml:space="preserve">Вторая </w:t>
      </w:r>
      <w:r w:rsidR="00903DFC">
        <w:rPr>
          <w:sz w:val="28"/>
          <w:szCs w:val="28"/>
        </w:rPr>
        <w:t xml:space="preserve">некорневая подкормка </w:t>
      </w:r>
      <w:r>
        <w:rPr>
          <w:sz w:val="28"/>
          <w:szCs w:val="28"/>
        </w:rPr>
        <w:t xml:space="preserve">– </w:t>
      </w:r>
      <w:r w:rsidR="00903DFC">
        <w:rPr>
          <w:sz w:val="28"/>
          <w:szCs w:val="28"/>
        </w:rPr>
        <w:t xml:space="preserve">в фазе колошения. </w:t>
      </w:r>
      <w:r>
        <w:rPr>
          <w:sz w:val="28"/>
          <w:szCs w:val="28"/>
        </w:rPr>
        <w:t xml:space="preserve">Доза </w:t>
      </w:r>
      <w:r w:rsidR="00903DFC">
        <w:rPr>
          <w:sz w:val="28"/>
          <w:szCs w:val="28"/>
        </w:rPr>
        <w:t>внесения препарата</w:t>
      </w:r>
      <w:r>
        <w:rPr>
          <w:sz w:val="28"/>
          <w:szCs w:val="28"/>
        </w:rPr>
        <w:t xml:space="preserve"> – </w:t>
      </w:r>
      <w:r w:rsidR="00903DFC">
        <w:rPr>
          <w:sz w:val="28"/>
          <w:szCs w:val="28"/>
        </w:rPr>
        <w:t xml:space="preserve"> 2 л</w:t>
      </w:r>
      <w:r>
        <w:rPr>
          <w:sz w:val="28"/>
          <w:szCs w:val="28"/>
        </w:rPr>
        <w:t>/</w:t>
      </w:r>
      <w:r w:rsidR="00903DFC">
        <w:rPr>
          <w:sz w:val="28"/>
          <w:szCs w:val="28"/>
        </w:rPr>
        <w:t>га + 50</w:t>
      </w:r>
      <w:r>
        <w:rPr>
          <w:sz w:val="28"/>
          <w:szCs w:val="28"/>
        </w:rPr>
        <w:t>–</w:t>
      </w:r>
      <w:r w:rsidR="00903DFC">
        <w:rPr>
          <w:sz w:val="28"/>
          <w:szCs w:val="28"/>
        </w:rPr>
        <w:t xml:space="preserve">300 л воды. </w:t>
      </w:r>
    </w:p>
    <w:p w:rsidR="000F2F72" w:rsidRDefault="000F2F72" w:rsidP="000F2F72">
      <w:pPr>
        <w:jc w:val="both"/>
        <w:rPr>
          <w:sz w:val="28"/>
          <w:szCs w:val="28"/>
        </w:rPr>
      </w:pPr>
    </w:p>
    <w:p w:rsidR="000F2F72" w:rsidRPr="000F2F72" w:rsidRDefault="000F2F72" w:rsidP="000F2F72">
      <w:pPr>
        <w:jc w:val="center"/>
        <w:rPr>
          <w:b/>
          <w:sz w:val="28"/>
          <w:szCs w:val="28"/>
        </w:rPr>
      </w:pPr>
      <w:r w:rsidRPr="000F2F72">
        <w:rPr>
          <w:b/>
          <w:sz w:val="28"/>
          <w:szCs w:val="28"/>
        </w:rPr>
        <w:t>Многолетние травы</w:t>
      </w:r>
    </w:p>
    <w:p w:rsidR="000F2F72" w:rsidRPr="000F2F72" w:rsidRDefault="000F2F72" w:rsidP="000F2F72">
      <w:pPr>
        <w:jc w:val="both"/>
        <w:rPr>
          <w:sz w:val="16"/>
          <w:szCs w:val="16"/>
        </w:rPr>
      </w:pPr>
    </w:p>
    <w:p w:rsidR="000F2F72" w:rsidRDefault="000F2F72" w:rsidP="000F2F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Одно- или двукратная некорневая обработка посевов (весной после возобновления вегетации, после укосов). Доза внесения препарата – 2 л/га + 50–300 л воды. Возможно совместное применение с гербицидами. </w:t>
      </w:r>
    </w:p>
    <w:p w:rsidR="000F2F72" w:rsidRDefault="000F2F72" w:rsidP="00E75794">
      <w:pPr>
        <w:rPr>
          <w:sz w:val="28"/>
          <w:szCs w:val="28"/>
        </w:rPr>
      </w:pPr>
    </w:p>
    <w:p w:rsidR="000F2F72" w:rsidRPr="000F2F72" w:rsidRDefault="000F2F72" w:rsidP="000F2F72">
      <w:pPr>
        <w:jc w:val="center"/>
        <w:rPr>
          <w:b/>
          <w:sz w:val="28"/>
          <w:szCs w:val="28"/>
        </w:rPr>
      </w:pPr>
      <w:r w:rsidRPr="000F2F72">
        <w:rPr>
          <w:b/>
          <w:sz w:val="28"/>
          <w:szCs w:val="28"/>
        </w:rPr>
        <w:t>Овощные культуры</w:t>
      </w:r>
    </w:p>
    <w:p w:rsidR="000F2F72" w:rsidRPr="000F1010" w:rsidRDefault="000F2F72" w:rsidP="00BC4BC5">
      <w:pPr>
        <w:jc w:val="both"/>
        <w:rPr>
          <w:sz w:val="16"/>
          <w:szCs w:val="16"/>
        </w:rPr>
      </w:pPr>
    </w:p>
    <w:p w:rsidR="000F2F72" w:rsidRDefault="00B34035" w:rsidP="000F2F72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Томаты</w:t>
      </w:r>
      <w:r>
        <w:rPr>
          <w:b/>
          <w:sz w:val="28"/>
          <w:szCs w:val="28"/>
        </w:rPr>
        <w:t xml:space="preserve"> – </w:t>
      </w:r>
      <w:r w:rsidR="00373164">
        <w:rPr>
          <w:sz w:val="28"/>
          <w:szCs w:val="28"/>
        </w:rPr>
        <w:t>в</w:t>
      </w:r>
      <w:r>
        <w:rPr>
          <w:sz w:val="28"/>
          <w:szCs w:val="28"/>
        </w:rPr>
        <w:t xml:space="preserve"> приготовленном растворе из расчета 1 л препарата на 5 л воды замачивать семена в течение 24 часов при комнатной температуре с последующей просушко</w:t>
      </w:r>
      <w:r w:rsidR="000F2F72">
        <w:rPr>
          <w:sz w:val="28"/>
          <w:szCs w:val="28"/>
        </w:rPr>
        <w:t xml:space="preserve">й до сыпучести перед высевом. </w:t>
      </w:r>
    </w:p>
    <w:p w:rsidR="00B34035" w:rsidRDefault="000F2F72" w:rsidP="000F2F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некорневая </w:t>
      </w:r>
      <w:r w:rsidR="00B34035">
        <w:rPr>
          <w:sz w:val="28"/>
          <w:szCs w:val="28"/>
        </w:rPr>
        <w:t xml:space="preserve">подкормка </w:t>
      </w:r>
      <w:r>
        <w:rPr>
          <w:sz w:val="28"/>
          <w:szCs w:val="28"/>
        </w:rPr>
        <w:t xml:space="preserve">– </w:t>
      </w:r>
      <w:r w:rsidR="00B34035">
        <w:rPr>
          <w:sz w:val="28"/>
          <w:szCs w:val="28"/>
        </w:rPr>
        <w:t>в начале фазы</w:t>
      </w:r>
      <w:r w:rsidR="00BC4BC5">
        <w:rPr>
          <w:sz w:val="28"/>
          <w:szCs w:val="28"/>
        </w:rPr>
        <w:t xml:space="preserve"> бутонизации</w:t>
      </w:r>
      <w:r>
        <w:rPr>
          <w:sz w:val="28"/>
          <w:szCs w:val="28"/>
        </w:rPr>
        <w:t>;</w:t>
      </w:r>
      <w:r w:rsidR="00BC4BC5">
        <w:rPr>
          <w:sz w:val="28"/>
          <w:szCs w:val="28"/>
        </w:rPr>
        <w:t xml:space="preserve"> </w:t>
      </w:r>
      <w:r>
        <w:rPr>
          <w:sz w:val="28"/>
          <w:szCs w:val="28"/>
        </w:rPr>
        <w:t>доза –</w:t>
      </w:r>
      <w:r w:rsidR="00BC4BC5">
        <w:rPr>
          <w:sz w:val="28"/>
          <w:szCs w:val="28"/>
        </w:rPr>
        <w:t xml:space="preserve"> 2</w:t>
      </w:r>
      <w:r w:rsidR="00B34035">
        <w:rPr>
          <w:sz w:val="28"/>
          <w:szCs w:val="28"/>
        </w:rPr>
        <w:t xml:space="preserve"> л</w:t>
      </w:r>
      <w:r>
        <w:rPr>
          <w:sz w:val="28"/>
          <w:szCs w:val="28"/>
        </w:rPr>
        <w:t>/га + 50–</w:t>
      </w:r>
      <w:r w:rsidR="00B34035">
        <w:rPr>
          <w:sz w:val="28"/>
          <w:szCs w:val="28"/>
        </w:rPr>
        <w:t>300 л воды</w:t>
      </w:r>
      <w:r w:rsidR="00BC4BC5">
        <w:rPr>
          <w:sz w:val="28"/>
          <w:szCs w:val="28"/>
        </w:rPr>
        <w:t xml:space="preserve">. Вторая </w:t>
      </w:r>
      <w:r>
        <w:rPr>
          <w:sz w:val="28"/>
          <w:szCs w:val="28"/>
        </w:rPr>
        <w:t xml:space="preserve">некорневая </w:t>
      </w:r>
      <w:r w:rsidR="00BC4BC5">
        <w:rPr>
          <w:sz w:val="28"/>
          <w:szCs w:val="28"/>
        </w:rPr>
        <w:t>подкормка – через 2 недели после первой, в начале плодообразования</w:t>
      </w:r>
      <w:r>
        <w:rPr>
          <w:sz w:val="28"/>
          <w:szCs w:val="28"/>
        </w:rPr>
        <w:t xml:space="preserve">; доза – 5 </w:t>
      </w:r>
      <w:r w:rsidR="000F1010">
        <w:rPr>
          <w:sz w:val="28"/>
          <w:szCs w:val="28"/>
        </w:rPr>
        <w:t>л/га</w:t>
      </w:r>
      <w:r w:rsidR="00BC4BC5">
        <w:rPr>
          <w:sz w:val="28"/>
          <w:szCs w:val="28"/>
        </w:rPr>
        <w:t xml:space="preserve"> </w:t>
      </w:r>
      <w:r>
        <w:rPr>
          <w:sz w:val="28"/>
          <w:szCs w:val="28"/>
        </w:rPr>
        <w:t>+ 50–</w:t>
      </w:r>
      <w:r w:rsidR="00BC4BC5">
        <w:rPr>
          <w:sz w:val="28"/>
          <w:szCs w:val="28"/>
        </w:rPr>
        <w:t>300 л воды.</w:t>
      </w:r>
    </w:p>
    <w:p w:rsidR="000F2F72" w:rsidRDefault="00BC4BC5" w:rsidP="000F2F72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Огурцы</w:t>
      </w:r>
      <w:r>
        <w:rPr>
          <w:b/>
          <w:sz w:val="28"/>
          <w:szCs w:val="28"/>
        </w:rPr>
        <w:t xml:space="preserve"> </w:t>
      </w:r>
      <w:r w:rsidR="000F101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73164">
        <w:rPr>
          <w:sz w:val="28"/>
          <w:szCs w:val="28"/>
        </w:rPr>
        <w:t>в</w:t>
      </w:r>
      <w:r>
        <w:rPr>
          <w:sz w:val="28"/>
          <w:szCs w:val="28"/>
        </w:rPr>
        <w:t xml:space="preserve"> приготовленном растворе из расчета 1 л препарата на 5 л воды замачивать семена в течение 24 часов при комнатной температуре с последующей просушкой до сыпучести перед высевом. </w:t>
      </w:r>
    </w:p>
    <w:p w:rsidR="000F2F72" w:rsidRDefault="000F2F72" w:rsidP="000F2F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некорневая подкормка – в фазе 5–6 настоящих листьев; доза – 2 л/га + 50–300 л воды. Вторая некорневая подкормка – </w:t>
      </w:r>
      <w:r w:rsidR="000F1010">
        <w:rPr>
          <w:sz w:val="28"/>
          <w:szCs w:val="28"/>
        </w:rPr>
        <w:t>в период массового</w:t>
      </w:r>
      <w:r>
        <w:rPr>
          <w:sz w:val="28"/>
          <w:szCs w:val="28"/>
        </w:rPr>
        <w:t xml:space="preserve"> плодообразования; доза – 5 </w:t>
      </w:r>
      <w:r w:rsidR="000F1010">
        <w:rPr>
          <w:sz w:val="28"/>
          <w:szCs w:val="28"/>
        </w:rPr>
        <w:t>л/га</w:t>
      </w:r>
      <w:r>
        <w:rPr>
          <w:sz w:val="28"/>
          <w:szCs w:val="28"/>
        </w:rPr>
        <w:t xml:space="preserve"> + 50–300 л воды.</w:t>
      </w:r>
    </w:p>
    <w:p w:rsidR="000F1010" w:rsidRDefault="00373164" w:rsidP="000F1010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Капуста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приготовленном растворе из расчета 5 л воды на 1 л препарата замачивать семена в течение 12 часов при комнатной </w:t>
      </w:r>
      <w:r w:rsidR="007B4CA0">
        <w:rPr>
          <w:sz w:val="28"/>
          <w:szCs w:val="28"/>
        </w:rPr>
        <w:t xml:space="preserve">температуре с последующей просушкой до сыпучести перед высевом. 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некорневая подкормка – в фазе 5–6 настоящих листьев; доза – 2 л/га + 50–300 л воды. Вторая некорневая подкормка – в начале образования кочана; доза – 5 л/га + 50–300 л воды.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Столовая свекла, морковь</w:t>
      </w:r>
      <w:r>
        <w:rPr>
          <w:sz w:val="28"/>
          <w:szCs w:val="28"/>
        </w:rPr>
        <w:t xml:space="preserve"> – в приготовленном растворе из расчета 1 л препарата на 5 л воды замачивать семена в течение 24 часов при комнатной температуре с последующей просушкой до сыпучести перед высевом. Расход раствора – 0,05 л на 1 кг семян. 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некорневая подкормка – в период интенсивного роста ботвы через 50–60 дней после посева; доза – 2 л/га + 50–300 л воды. Вторая некорневая подкормка – в период образования корнеплода; доза – 5 л/га + 50–300 л воды.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Редис, редька, салатные растения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приготовленном растворе из расчета 5 л воды на 1 л препарата замачивать семена в течение 12 часов при комнатной температуре с последующей просушкой до сыпучести перед высевом.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Первая некорневая подкормка – через 7–10 дней после появления всходов; доза </w:t>
      </w:r>
      <w:r w:rsidR="00FE75DD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 xml:space="preserve">– 2 л/га + 50–300 л воды. Вторая некорневая подкормка – в период образования корнеплода; доза </w:t>
      </w:r>
      <w:r w:rsidR="00FE75DD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>– 2 л/га + 50–300 л воды.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>Лук-севок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семена замачивать в течение суток при комнатной температуре в водном растворе 1:10. Некорневая подкормка </w:t>
      </w:r>
      <w:r w:rsidR="00FE75D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через 30 дней после посадки; доза </w:t>
      </w:r>
      <w:r w:rsidR="00FE75DD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>– 2 л/га + 50–300 л воды.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</w:p>
    <w:p w:rsidR="000F1010" w:rsidRPr="000F1010" w:rsidRDefault="000F1010" w:rsidP="000F1010">
      <w:pPr>
        <w:jc w:val="center"/>
        <w:rPr>
          <w:b/>
          <w:sz w:val="28"/>
          <w:szCs w:val="28"/>
        </w:rPr>
      </w:pPr>
      <w:r w:rsidRPr="000F1010">
        <w:rPr>
          <w:b/>
          <w:sz w:val="28"/>
          <w:szCs w:val="28"/>
        </w:rPr>
        <w:t>Корнеплоды и клубнеплоды</w:t>
      </w:r>
    </w:p>
    <w:p w:rsidR="000F1010" w:rsidRPr="000F1010" w:rsidRDefault="000F1010" w:rsidP="000F1010">
      <w:pPr>
        <w:jc w:val="both"/>
        <w:rPr>
          <w:sz w:val="16"/>
          <w:szCs w:val="16"/>
        </w:rPr>
      </w:pPr>
    </w:p>
    <w:p w:rsidR="000F1010" w:rsidRDefault="008D6E28" w:rsidP="000F1010">
      <w:pPr>
        <w:ind w:firstLine="540"/>
        <w:jc w:val="both"/>
        <w:rPr>
          <w:sz w:val="28"/>
          <w:szCs w:val="28"/>
        </w:rPr>
      </w:pPr>
      <w:r w:rsidRPr="000F1010">
        <w:rPr>
          <w:i/>
          <w:sz w:val="28"/>
          <w:szCs w:val="28"/>
        </w:rPr>
        <w:t xml:space="preserve">Сахарная </w:t>
      </w:r>
      <w:r w:rsidR="00392F6E">
        <w:rPr>
          <w:i/>
          <w:sz w:val="28"/>
          <w:szCs w:val="28"/>
        </w:rPr>
        <w:t xml:space="preserve">и кормовая </w:t>
      </w:r>
      <w:r w:rsidRPr="000F1010">
        <w:rPr>
          <w:i/>
          <w:sz w:val="28"/>
          <w:szCs w:val="28"/>
        </w:rPr>
        <w:t>свекла</w:t>
      </w:r>
      <w:r>
        <w:rPr>
          <w:b/>
          <w:sz w:val="28"/>
          <w:szCs w:val="28"/>
        </w:rPr>
        <w:t xml:space="preserve"> </w:t>
      </w:r>
      <w:r w:rsidR="000F101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приготовленном растворе из расчета 1 л препарата на 5 л воды замачивать семена в течение 24 часов при комнатной температуре с последующей просушкой до сыпучести перед высевом. Расход раствора </w:t>
      </w:r>
      <w:r w:rsidR="000F1010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="000F1010">
        <w:rPr>
          <w:sz w:val="28"/>
          <w:szCs w:val="28"/>
        </w:rPr>
        <w:t>,</w:t>
      </w:r>
      <w:r>
        <w:rPr>
          <w:sz w:val="28"/>
          <w:szCs w:val="28"/>
        </w:rPr>
        <w:t>05 л на 1 кг семян.</w:t>
      </w:r>
      <w:r w:rsidR="000146CB">
        <w:rPr>
          <w:sz w:val="28"/>
          <w:szCs w:val="28"/>
        </w:rPr>
        <w:t xml:space="preserve"> </w:t>
      </w:r>
    </w:p>
    <w:p w:rsidR="000F1010" w:rsidRDefault="000F1010" w:rsidP="000F1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некорневая подкормка – в период интенсивного роста ботвы через 50–60 дней после посева; доза </w:t>
      </w:r>
      <w:r w:rsidR="00392F6E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>– 2 л/га + 50–300 л воды. Вторая некорневая подкормка – в период образования корнеплода; доза – 5 л/га + 50–300 л воды.</w:t>
      </w:r>
    </w:p>
    <w:p w:rsidR="00392F6E" w:rsidRDefault="00003323" w:rsidP="00392F6E">
      <w:pPr>
        <w:ind w:firstLine="540"/>
        <w:jc w:val="both"/>
        <w:rPr>
          <w:sz w:val="28"/>
          <w:szCs w:val="28"/>
        </w:rPr>
      </w:pPr>
      <w:r w:rsidRPr="00392F6E">
        <w:rPr>
          <w:i/>
          <w:sz w:val="28"/>
          <w:szCs w:val="28"/>
        </w:rPr>
        <w:t xml:space="preserve">Картофель </w:t>
      </w:r>
      <w:r w:rsidRPr="00003323">
        <w:rPr>
          <w:sz w:val="28"/>
          <w:szCs w:val="28"/>
        </w:rPr>
        <w:t>– замачивать клубни в растворе</w:t>
      </w:r>
      <w:r>
        <w:rPr>
          <w:b/>
          <w:sz w:val="28"/>
          <w:szCs w:val="28"/>
        </w:rPr>
        <w:t xml:space="preserve"> </w:t>
      </w:r>
      <w:r w:rsidRPr="00003323">
        <w:rPr>
          <w:sz w:val="28"/>
          <w:szCs w:val="28"/>
        </w:rPr>
        <w:t>1 л препарата на 5 л воды в т</w:t>
      </w:r>
      <w:r>
        <w:rPr>
          <w:sz w:val="28"/>
          <w:szCs w:val="28"/>
        </w:rPr>
        <w:t>е</w:t>
      </w:r>
      <w:r w:rsidRPr="00003323">
        <w:rPr>
          <w:sz w:val="28"/>
          <w:szCs w:val="28"/>
        </w:rPr>
        <w:t xml:space="preserve">чение </w:t>
      </w:r>
      <w:r>
        <w:rPr>
          <w:sz w:val="28"/>
          <w:szCs w:val="28"/>
        </w:rPr>
        <w:t>суток. Расход раствора</w:t>
      </w:r>
      <w:r w:rsidR="00392F6E">
        <w:rPr>
          <w:sz w:val="28"/>
          <w:szCs w:val="28"/>
        </w:rPr>
        <w:t>:</w:t>
      </w:r>
      <w:r>
        <w:rPr>
          <w:sz w:val="28"/>
          <w:szCs w:val="28"/>
        </w:rPr>
        <w:t xml:space="preserve"> 60</w:t>
      </w:r>
      <w:r w:rsidR="00392F6E" w:rsidRPr="00003323">
        <w:rPr>
          <w:sz w:val="28"/>
          <w:szCs w:val="28"/>
        </w:rPr>
        <w:t>–</w:t>
      </w:r>
      <w:r>
        <w:rPr>
          <w:sz w:val="28"/>
          <w:szCs w:val="28"/>
        </w:rPr>
        <w:t>75 л на 1 га или 20</w:t>
      </w:r>
      <w:r w:rsidR="00392F6E" w:rsidRPr="00003323">
        <w:rPr>
          <w:sz w:val="28"/>
          <w:szCs w:val="28"/>
        </w:rPr>
        <w:t>–</w:t>
      </w:r>
      <w:r>
        <w:rPr>
          <w:sz w:val="28"/>
          <w:szCs w:val="28"/>
        </w:rPr>
        <w:t xml:space="preserve">25 л на 1 т клубней картофеля. </w:t>
      </w:r>
      <w:r w:rsidR="00392F6E">
        <w:rPr>
          <w:sz w:val="28"/>
          <w:szCs w:val="28"/>
        </w:rPr>
        <w:t>П</w:t>
      </w:r>
      <w:r w:rsidR="00024914">
        <w:rPr>
          <w:sz w:val="28"/>
          <w:szCs w:val="28"/>
        </w:rPr>
        <w:t>роводится 2</w:t>
      </w:r>
      <w:r w:rsidR="00392F6E" w:rsidRPr="00003323">
        <w:rPr>
          <w:sz w:val="28"/>
          <w:szCs w:val="28"/>
        </w:rPr>
        <w:t>–</w:t>
      </w:r>
      <w:r w:rsidR="00024914">
        <w:rPr>
          <w:sz w:val="28"/>
          <w:szCs w:val="28"/>
        </w:rPr>
        <w:t xml:space="preserve">3 обработки с последующим переворачиванием. После этого обрабатываемые клубни на сутки укрываются полиэтиленовой пленкой. </w:t>
      </w:r>
      <w:r w:rsidR="00BE0933">
        <w:rPr>
          <w:sz w:val="28"/>
          <w:szCs w:val="28"/>
        </w:rPr>
        <w:t xml:space="preserve">После снятия пленки происходит естественная сушка клубней. Обработанные клубни могу храниться до 5 дней. </w:t>
      </w:r>
    </w:p>
    <w:p w:rsidR="00392F6E" w:rsidRDefault="00392F6E" w:rsidP="00392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некорневая обработка – в период интенсивного роста, может проводиться совместно с обработкой инсектицидом против колорадского жука; доза препарата – 5 л/га + 50–300 л воды. Вторая некорневая подкормка – после цветения; доза – 5 л/га + 50–300 л воды. Возможно проведение третьей и четвертой подкормов через 10–14 дней после предыдущей.</w:t>
      </w:r>
    </w:p>
    <w:p w:rsidR="000F1010" w:rsidRDefault="000F1010" w:rsidP="000978CF">
      <w:pPr>
        <w:jc w:val="both"/>
        <w:rPr>
          <w:b/>
          <w:sz w:val="28"/>
          <w:szCs w:val="28"/>
        </w:rPr>
      </w:pPr>
    </w:p>
    <w:p w:rsidR="00392F6E" w:rsidRDefault="001630C2" w:rsidP="00392F6E">
      <w:pPr>
        <w:jc w:val="center"/>
        <w:rPr>
          <w:sz w:val="28"/>
          <w:szCs w:val="28"/>
        </w:rPr>
      </w:pPr>
      <w:r w:rsidRPr="001630C2">
        <w:rPr>
          <w:b/>
          <w:sz w:val="28"/>
          <w:szCs w:val="28"/>
        </w:rPr>
        <w:t>Плодово-ягодные деревья и кустарники</w:t>
      </w:r>
    </w:p>
    <w:p w:rsidR="00392F6E" w:rsidRPr="00392F6E" w:rsidRDefault="00392F6E" w:rsidP="000978CF">
      <w:pPr>
        <w:jc w:val="both"/>
        <w:rPr>
          <w:sz w:val="16"/>
          <w:szCs w:val="16"/>
        </w:rPr>
      </w:pPr>
    </w:p>
    <w:p w:rsidR="00392F6E" w:rsidRDefault="00392F6E" w:rsidP="00392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55D7">
        <w:rPr>
          <w:sz w:val="28"/>
          <w:szCs w:val="28"/>
        </w:rPr>
        <w:t>екорневая подкормка по листовой поверхности деревьев за 7</w:t>
      </w:r>
      <w:r>
        <w:rPr>
          <w:sz w:val="28"/>
          <w:szCs w:val="28"/>
        </w:rPr>
        <w:t>–</w:t>
      </w:r>
      <w:r w:rsidR="00D755D7">
        <w:rPr>
          <w:sz w:val="28"/>
          <w:szCs w:val="28"/>
        </w:rPr>
        <w:t>10 дней до н</w:t>
      </w:r>
      <w:r w:rsidR="0083220C">
        <w:rPr>
          <w:sz w:val="28"/>
          <w:szCs w:val="28"/>
        </w:rPr>
        <w:t>ачала цветения</w:t>
      </w:r>
      <w:r>
        <w:rPr>
          <w:sz w:val="28"/>
          <w:szCs w:val="28"/>
        </w:rPr>
        <w:t xml:space="preserve">; </w:t>
      </w:r>
      <w:r w:rsidR="0083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доза препарата – 2 л + 50–300 л воды; норма расхода </w:t>
      </w:r>
      <w:r w:rsidR="00D755D7">
        <w:rPr>
          <w:sz w:val="28"/>
          <w:szCs w:val="28"/>
        </w:rPr>
        <w:t xml:space="preserve">на 1 дерево </w:t>
      </w:r>
      <w:r>
        <w:rPr>
          <w:sz w:val="28"/>
          <w:szCs w:val="28"/>
        </w:rPr>
        <w:t xml:space="preserve">– </w:t>
      </w:r>
      <w:r w:rsidR="00D755D7">
        <w:rPr>
          <w:sz w:val="28"/>
          <w:szCs w:val="28"/>
        </w:rPr>
        <w:t>от 3 до 20 л в зависимости от возраста дерева.</w:t>
      </w:r>
      <w:r w:rsidR="00B72E5A">
        <w:rPr>
          <w:sz w:val="28"/>
          <w:szCs w:val="28"/>
        </w:rPr>
        <w:t xml:space="preserve"> </w:t>
      </w:r>
    </w:p>
    <w:p w:rsidR="00392F6E" w:rsidRDefault="00392F6E" w:rsidP="00392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B72E5A">
        <w:rPr>
          <w:sz w:val="28"/>
          <w:szCs w:val="28"/>
        </w:rPr>
        <w:t xml:space="preserve">некорневая подкормка </w:t>
      </w:r>
      <w:r>
        <w:rPr>
          <w:sz w:val="28"/>
          <w:szCs w:val="28"/>
        </w:rPr>
        <w:t xml:space="preserve">– </w:t>
      </w:r>
      <w:r w:rsidR="00B72E5A">
        <w:rPr>
          <w:sz w:val="28"/>
          <w:szCs w:val="28"/>
        </w:rPr>
        <w:t>через 5</w:t>
      </w:r>
      <w:r>
        <w:rPr>
          <w:sz w:val="28"/>
          <w:szCs w:val="28"/>
        </w:rPr>
        <w:t>–</w:t>
      </w:r>
      <w:r w:rsidR="00B72E5A">
        <w:rPr>
          <w:sz w:val="28"/>
          <w:szCs w:val="28"/>
        </w:rPr>
        <w:t xml:space="preserve">7 дней после цветения. </w:t>
      </w:r>
      <w:r w:rsidR="00D7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доза препарата – 2 л + 50–300 л воды; норма расхода на 1 дерево – от 3 до 20 л в зависимости от возраста дерева. </w:t>
      </w:r>
    </w:p>
    <w:p w:rsidR="001630C2" w:rsidRDefault="00B72E5A" w:rsidP="00392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проведение дополнительно еще 2</w:t>
      </w:r>
      <w:r w:rsidR="00392F6E">
        <w:rPr>
          <w:sz w:val="28"/>
          <w:szCs w:val="28"/>
        </w:rPr>
        <w:t xml:space="preserve">–3 </w:t>
      </w:r>
      <w:r>
        <w:rPr>
          <w:sz w:val="28"/>
          <w:szCs w:val="28"/>
        </w:rPr>
        <w:t>некорневых обработок через 7</w:t>
      </w:r>
      <w:r w:rsidR="00392F6E">
        <w:rPr>
          <w:sz w:val="28"/>
          <w:szCs w:val="28"/>
        </w:rPr>
        <w:t>–</w:t>
      </w:r>
      <w:r>
        <w:rPr>
          <w:sz w:val="28"/>
          <w:szCs w:val="28"/>
        </w:rPr>
        <w:t xml:space="preserve">10 дней после предыдущей обработки. </w:t>
      </w:r>
    </w:p>
    <w:p w:rsidR="000F1010" w:rsidRDefault="000F1010" w:rsidP="000978CF">
      <w:pPr>
        <w:jc w:val="both"/>
        <w:rPr>
          <w:b/>
          <w:sz w:val="28"/>
          <w:szCs w:val="28"/>
        </w:rPr>
      </w:pPr>
    </w:p>
    <w:p w:rsidR="00392F6E" w:rsidRDefault="007C44A8" w:rsidP="00392F6E">
      <w:pPr>
        <w:jc w:val="center"/>
        <w:rPr>
          <w:sz w:val="28"/>
          <w:szCs w:val="28"/>
        </w:rPr>
      </w:pPr>
      <w:r w:rsidRPr="007C44A8">
        <w:rPr>
          <w:b/>
          <w:sz w:val="28"/>
          <w:szCs w:val="28"/>
        </w:rPr>
        <w:t>Цветы в открытом грунте и комнатные цветочные растения</w:t>
      </w:r>
    </w:p>
    <w:p w:rsidR="00392F6E" w:rsidRPr="00392F6E" w:rsidRDefault="00392F6E" w:rsidP="000978CF">
      <w:pPr>
        <w:jc w:val="both"/>
        <w:rPr>
          <w:sz w:val="16"/>
          <w:szCs w:val="16"/>
        </w:rPr>
      </w:pPr>
    </w:p>
    <w:p w:rsidR="00FE75DD" w:rsidRDefault="00FE75DD" w:rsidP="00FE7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Корневые п</w:t>
      </w:r>
      <w:r w:rsidR="00392F6E">
        <w:rPr>
          <w:sz w:val="28"/>
          <w:szCs w:val="28"/>
        </w:rPr>
        <w:t>одкормки провод</w:t>
      </w:r>
      <w:r>
        <w:rPr>
          <w:sz w:val="28"/>
          <w:szCs w:val="28"/>
        </w:rPr>
        <w:t>я</w:t>
      </w:r>
      <w:r w:rsidR="00392F6E">
        <w:rPr>
          <w:sz w:val="28"/>
          <w:szCs w:val="28"/>
        </w:rPr>
        <w:t>тся через 14–</w:t>
      </w:r>
      <w:r w:rsidR="007C44A8">
        <w:rPr>
          <w:sz w:val="28"/>
          <w:szCs w:val="28"/>
        </w:rPr>
        <w:t xml:space="preserve">20 дней в течение вегетации. Состав раствора </w:t>
      </w:r>
      <w:r w:rsidR="00392F6E">
        <w:rPr>
          <w:sz w:val="28"/>
          <w:szCs w:val="28"/>
        </w:rPr>
        <w:t xml:space="preserve">– </w:t>
      </w:r>
      <w:r w:rsidR="007C44A8">
        <w:rPr>
          <w:sz w:val="28"/>
          <w:szCs w:val="28"/>
        </w:rPr>
        <w:t>40 мл препарата на 1 л</w:t>
      </w:r>
      <w:r w:rsidR="00392F6E">
        <w:rPr>
          <w:sz w:val="28"/>
          <w:szCs w:val="28"/>
        </w:rPr>
        <w:t xml:space="preserve"> воды. </w:t>
      </w:r>
    </w:p>
    <w:p w:rsidR="007C44A8" w:rsidRPr="00D755D7" w:rsidRDefault="00392F6E" w:rsidP="00FE7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44A8">
        <w:rPr>
          <w:sz w:val="28"/>
          <w:szCs w:val="28"/>
        </w:rPr>
        <w:t>екорнев</w:t>
      </w:r>
      <w:r w:rsidR="00FE75DD">
        <w:rPr>
          <w:sz w:val="28"/>
          <w:szCs w:val="28"/>
        </w:rPr>
        <w:t>ые</w:t>
      </w:r>
      <w:r w:rsidR="007C44A8">
        <w:rPr>
          <w:sz w:val="28"/>
          <w:szCs w:val="28"/>
        </w:rPr>
        <w:t xml:space="preserve"> подкормк</w:t>
      </w:r>
      <w:r w:rsidR="00FE75DD">
        <w:rPr>
          <w:sz w:val="28"/>
          <w:szCs w:val="28"/>
        </w:rPr>
        <w:t>и</w:t>
      </w:r>
      <w:r w:rsidR="007C44A8">
        <w:rPr>
          <w:sz w:val="28"/>
          <w:szCs w:val="28"/>
        </w:rPr>
        <w:t xml:space="preserve"> по листовой поверхности растений </w:t>
      </w:r>
      <w:r w:rsidR="00FE75DD">
        <w:rPr>
          <w:sz w:val="28"/>
          <w:szCs w:val="28"/>
        </w:rPr>
        <w:t xml:space="preserve">проводятся </w:t>
      </w:r>
      <w:r w:rsidR="007C44A8">
        <w:rPr>
          <w:sz w:val="28"/>
          <w:szCs w:val="28"/>
        </w:rPr>
        <w:t>через 7</w:t>
      </w:r>
      <w:r w:rsidR="00FE75DD">
        <w:rPr>
          <w:sz w:val="28"/>
          <w:szCs w:val="28"/>
        </w:rPr>
        <w:t>–</w:t>
      </w:r>
      <w:r w:rsidR="007C44A8">
        <w:rPr>
          <w:sz w:val="28"/>
          <w:szCs w:val="28"/>
        </w:rPr>
        <w:t xml:space="preserve">10 дней в течение вегетации.  Состав раствора </w:t>
      </w:r>
      <w:r w:rsidR="00FE75DD">
        <w:rPr>
          <w:sz w:val="28"/>
          <w:szCs w:val="28"/>
        </w:rPr>
        <w:t xml:space="preserve">– </w:t>
      </w:r>
      <w:r w:rsidR="007C44A8">
        <w:rPr>
          <w:sz w:val="28"/>
          <w:szCs w:val="28"/>
        </w:rPr>
        <w:t xml:space="preserve">40 мл препарата на 1 л воды. </w:t>
      </w:r>
    </w:p>
    <w:p w:rsidR="00E75794" w:rsidRDefault="00E75794" w:rsidP="00FE75DD">
      <w:pPr>
        <w:jc w:val="both"/>
        <w:rPr>
          <w:b/>
          <w:sz w:val="28"/>
          <w:szCs w:val="28"/>
        </w:rPr>
      </w:pPr>
    </w:p>
    <w:p w:rsidR="004A4BD5" w:rsidRPr="006B2F7F" w:rsidRDefault="004A4BD5" w:rsidP="00FE75DD">
      <w:pPr>
        <w:jc w:val="both"/>
        <w:rPr>
          <w:b/>
          <w:sz w:val="28"/>
          <w:szCs w:val="28"/>
        </w:rPr>
      </w:pPr>
    </w:p>
    <w:p w:rsidR="00A31C4E" w:rsidRPr="00A87777" w:rsidRDefault="00A31C4E" w:rsidP="008D1F8C">
      <w:pPr>
        <w:jc w:val="center"/>
        <w:rPr>
          <w:b/>
          <w:sz w:val="28"/>
          <w:szCs w:val="28"/>
        </w:rPr>
      </w:pPr>
      <w:r w:rsidRPr="00A87777">
        <w:rPr>
          <w:b/>
          <w:sz w:val="28"/>
          <w:szCs w:val="28"/>
        </w:rPr>
        <w:t>ЛИТЕРАТУРА</w:t>
      </w:r>
    </w:p>
    <w:p w:rsidR="00A31C4E" w:rsidRPr="00FE75DD" w:rsidRDefault="00A31C4E" w:rsidP="008D1F8C">
      <w:pPr>
        <w:jc w:val="center"/>
        <w:rPr>
          <w:sz w:val="16"/>
          <w:szCs w:val="16"/>
        </w:rPr>
      </w:pP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1. Босак, В.Н. Органические удобрения / В.Н. Босак. – Пинск: ПолесГУ, 2009. – 256 с.</w:t>
      </w:r>
    </w:p>
    <w:p w:rsidR="009220BF" w:rsidRPr="00FE75DD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</w:t>
      </w:r>
      <w:r w:rsidRPr="00FE75DD">
        <w:rPr>
          <w:sz w:val="26"/>
          <w:szCs w:val="28"/>
        </w:rPr>
        <w:t xml:space="preserve">Вермикомпостирование и вермикультивирование как основа экологического земледелия в </w:t>
      </w:r>
      <w:r w:rsidRPr="00FE75DD">
        <w:rPr>
          <w:sz w:val="26"/>
          <w:szCs w:val="28"/>
          <w:lang w:val="en-US"/>
        </w:rPr>
        <w:t>XXI</w:t>
      </w:r>
      <w:r w:rsidRPr="00FE75DD">
        <w:rPr>
          <w:sz w:val="26"/>
          <w:szCs w:val="28"/>
        </w:rPr>
        <w:t xml:space="preserve"> веке: проблемы, перспективы, достижения </w:t>
      </w:r>
      <w:r>
        <w:rPr>
          <w:sz w:val="26"/>
          <w:szCs w:val="28"/>
        </w:rPr>
        <w:t>/</w:t>
      </w:r>
      <w:r w:rsidRPr="00FE75DD">
        <w:rPr>
          <w:sz w:val="26"/>
          <w:szCs w:val="28"/>
        </w:rPr>
        <w:t xml:space="preserve"> С.Л. Максимова  [и др.]. – Минск, 2007</w:t>
      </w:r>
      <w:r>
        <w:rPr>
          <w:sz w:val="26"/>
          <w:szCs w:val="28"/>
        </w:rPr>
        <w:t>.</w:t>
      </w:r>
      <w:r w:rsidRPr="00FE75DD">
        <w:rPr>
          <w:sz w:val="26"/>
          <w:szCs w:val="28"/>
        </w:rPr>
        <w:t xml:space="preserve"> – 164 с.</w:t>
      </w:r>
    </w:p>
    <w:p w:rsidR="009220BF" w:rsidRPr="00FE75DD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r w:rsidRPr="00FE75DD">
        <w:rPr>
          <w:sz w:val="26"/>
          <w:szCs w:val="28"/>
        </w:rPr>
        <w:t xml:space="preserve">Вермикомпостирование и вермикультивирование как основа экологического земледелия в </w:t>
      </w:r>
      <w:r w:rsidRPr="00FE75DD">
        <w:rPr>
          <w:sz w:val="26"/>
          <w:szCs w:val="28"/>
          <w:lang w:val="en-US"/>
        </w:rPr>
        <w:t>XXI</w:t>
      </w:r>
      <w:r w:rsidRPr="00FE75DD">
        <w:rPr>
          <w:sz w:val="26"/>
          <w:szCs w:val="28"/>
        </w:rPr>
        <w:t xml:space="preserve"> веке: проблемы, перспективы, достижения / С.Л. Максимова  [и др.]. – Минск, 2010</w:t>
      </w:r>
      <w:r>
        <w:rPr>
          <w:sz w:val="26"/>
          <w:szCs w:val="28"/>
        </w:rPr>
        <w:t>.</w:t>
      </w:r>
      <w:r w:rsidRPr="00FE75DD">
        <w:rPr>
          <w:sz w:val="26"/>
          <w:szCs w:val="28"/>
        </w:rPr>
        <w:t xml:space="preserve"> – 192 с.</w:t>
      </w: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Pr="00FE75DD">
        <w:rPr>
          <w:sz w:val="26"/>
          <w:szCs w:val="28"/>
        </w:rPr>
        <w:t xml:space="preserve">Вермикомпостирование и вермикультивирование как основа экологического земледелия в </w:t>
      </w:r>
      <w:r w:rsidRPr="00FE75DD">
        <w:rPr>
          <w:sz w:val="26"/>
          <w:szCs w:val="28"/>
          <w:lang w:val="en-US"/>
        </w:rPr>
        <w:t>XXI</w:t>
      </w:r>
      <w:r w:rsidRPr="00FE75DD">
        <w:rPr>
          <w:sz w:val="26"/>
          <w:szCs w:val="28"/>
        </w:rPr>
        <w:t xml:space="preserve"> веке: проблем</w:t>
      </w:r>
      <w:r>
        <w:rPr>
          <w:sz w:val="26"/>
          <w:szCs w:val="28"/>
        </w:rPr>
        <w:t>ы, перспективы, достижения</w:t>
      </w:r>
      <w:r w:rsidRPr="00FE75DD">
        <w:rPr>
          <w:sz w:val="26"/>
          <w:szCs w:val="28"/>
        </w:rPr>
        <w:t xml:space="preserve"> </w:t>
      </w:r>
      <w:r>
        <w:rPr>
          <w:sz w:val="26"/>
          <w:szCs w:val="28"/>
        </w:rPr>
        <w:t>/</w:t>
      </w:r>
      <w:r w:rsidRPr="00FE75DD">
        <w:rPr>
          <w:sz w:val="26"/>
          <w:szCs w:val="28"/>
        </w:rPr>
        <w:t xml:space="preserve"> С.Л. Максимова  [и др.]. – Минск, 2013</w:t>
      </w:r>
      <w:r>
        <w:rPr>
          <w:sz w:val="26"/>
          <w:szCs w:val="28"/>
        </w:rPr>
        <w:t>.</w:t>
      </w:r>
      <w:r w:rsidRPr="00FE75DD">
        <w:rPr>
          <w:sz w:val="26"/>
          <w:szCs w:val="28"/>
        </w:rPr>
        <w:t xml:space="preserve"> – 250 с.</w:t>
      </w:r>
    </w:p>
    <w:p w:rsidR="009220BF" w:rsidRPr="00FE75DD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 </w:t>
      </w:r>
      <w:r w:rsidRPr="00FE75DD">
        <w:rPr>
          <w:sz w:val="26"/>
          <w:szCs w:val="28"/>
        </w:rPr>
        <w:t xml:space="preserve">Дождевые черви и плодородие почв: </w:t>
      </w:r>
      <w:r>
        <w:rPr>
          <w:sz w:val="26"/>
          <w:szCs w:val="28"/>
        </w:rPr>
        <w:t>м</w:t>
      </w:r>
      <w:r w:rsidRPr="00FE75DD">
        <w:rPr>
          <w:sz w:val="26"/>
          <w:szCs w:val="28"/>
        </w:rPr>
        <w:t xml:space="preserve">атериалы </w:t>
      </w:r>
      <w:r>
        <w:rPr>
          <w:sz w:val="26"/>
          <w:szCs w:val="28"/>
          <w:lang w:val="en-US"/>
        </w:rPr>
        <w:t>I</w:t>
      </w:r>
      <w:r w:rsidRPr="00FE75DD">
        <w:rPr>
          <w:sz w:val="26"/>
          <w:szCs w:val="28"/>
        </w:rPr>
        <w:t xml:space="preserve"> Международной конференции / И.Н. Титов [и др.]</w:t>
      </w:r>
      <w:r>
        <w:rPr>
          <w:sz w:val="26"/>
          <w:szCs w:val="28"/>
        </w:rPr>
        <w:t>. – Владимир, 2002</w:t>
      </w:r>
      <w:r w:rsidRPr="00FE75DD">
        <w:rPr>
          <w:sz w:val="26"/>
          <w:szCs w:val="28"/>
        </w:rPr>
        <w:t>. – 310 с.</w:t>
      </w:r>
    </w:p>
    <w:p w:rsidR="009220BF" w:rsidRPr="00FE75DD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</w:t>
      </w:r>
      <w:r w:rsidRPr="00FE75DD">
        <w:rPr>
          <w:sz w:val="26"/>
          <w:szCs w:val="28"/>
        </w:rPr>
        <w:t xml:space="preserve">Дождевые черви и плодородие почв: </w:t>
      </w:r>
      <w:r w:rsidR="00110F1A">
        <w:rPr>
          <w:sz w:val="26"/>
          <w:szCs w:val="28"/>
        </w:rPr>
        <w:t>м</w:t>
      </w:r>
      <w:r w:rsidRPr="00FE75DD">
        <w:rPr>
          <w:sz w:val="26"/>
          <w:szCs w:val="28"/>
        </w:rPr>
        <w:t xml:space="preserve">атериалы </w:t>
      </w:r>
      <w:r>
        <w:rPr>
          <w:sz w:val="26"/>
          <w:szCs w:val="28"/>
          <w:lang w:val="en-US"/>
        </w:rPr>
        <w:t>II</w:t>
      </w:r>
      <w:r w:rsidRPr="00FE75DD">
        <w:rPr>
          <w:sz w:val="26"/>
          <w:szCs w:val="28"/>
        </w:rPr>
        <w:t xml:space="preserve"> Международной конференции / И.Н. Титов [и др.]</w:t>
      </w:r>
      <w:r>
        <w:rPr>
          <w:sz w:val="26"/>
          <w:szCs w:val="28"/>
        </w:rPr>
        <w:t>. – Владимир, 2004</w:t>
      </w:r>
      <w:r w:rsidRPr="00FE75DD">
        <w:rPr>
          <w:sz w:val="26"/>
          <w:szCs w:val="28"/>
        </w:rPr>
        <w:t>. – 295 с.</w:t>
      </w: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7. Максимова, С.Л. Вермикомпостирование и вермикультивирование: состояние, проблемы, перспективы / С.Л. Максимова, В.Н. Босак // Белорусское сельское хозяйство. – 2007. – № 9. – С. 65–66.</w:t>
      </w: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8. Максимова, С.Л. Развитие технологий вермикомпостирования и вермикультивирования в Беларуси / С.Л. Максимова, Т.М. Шаванова, Ю.Ф. Мухин // </w:t>
      </w:r>
      <w:r>
        <w:rPr>
          <w:sz w:val="26"/>
          <w:szCs w:val="28"/>
          <w:lang w:val="be-BY"/>
        </w:rPr>
        <w:t xml:space="preserve">Веснік Палескага дзяржаўнага ўніверсітэта. Серыя прыродазнаўчых навук. </w:t>
      </w:r>
      <w:r>
        <w:rPr>
          <w:sz w:val="26"/>
          <w:szCs w:val="28"/>
        </w:rPr>
        <w:t>– 2008. – № 1. – С. 44–47.</w:t>
      </w:r>
    </w:p>
    <w:p w:rsidR="009220BF" w:rsidRP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9. Применение вермикомпоста (биогумуса) в интенсивном земледелии: методические рекомендации / С.Л. Максимова [и др.]; НПЦ НАН Беларуси по биоресурсам. – Минск, 2011. – 19 с.</w:t>
      </w: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10. Справочник агрохимика / В.В. Лапа [и др.]; Ин-т почвоведения и агрохимии. – Минск: Белорусская наука, 2007. – 390 с.</w:t>
      </w:r>
    </w:p>
    <w:p w:rsidR="009220BF" w:rsidRDefault="009220BF" w:rsidP="00FE75DD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11. Технология приготовления и применения вермикомпоста (биогумуса) / А.Р. Цыганов [и др.]. – Горки: БГСХА, 2002. – 40 с.</w:t>
      </w:r>
    </w:p>
    <w:p w:rsidR="00BD70C3" w:rsidRDefault="00BD70C3" w:rsidP="00BD70C3">
      <w:pPr>
        <w:jc w:val="both"/>
        <w:rPr>
          <w:sz w:val="28"/>
          <w:szCs w:val="28"/>
        </w:rPr>
      </w:pPr>
    </w:p>
    <w:p w:rsidR="00BD70C3" w:rsidRDefault="00BD70C3" w:rsidP="00BD70C3">
      <w:pPr>
        <w:jc w:val="both"/>
        <w:rPr>
          <w:sz w:val="28"/>
          <w:szCs w:val="28"/>
        </w:rPr>
      </w:pPr>
    </w:p>
    <w:p w:rsidR="00BD70C3" w:rsidRDefault="00BD70C3" w:rsidP="00BD70C3">
      <w:pPr>
        <w:jc w:val="both"/>
        <w:rPr>
          <w:sz w:val="28"/>
          <w:szCs w:val="28"/>
        </w:rPr>
      </w:pPr>
    </w:p>
    <w:p w:rsidR="00BD70C3" w:rsidRDefault="00BD70C3" w:rsidP="00BD70C3">
      <w:pPr>
        <w:jc w:val="both"/>
        <w:rPr>
          <w:sz w:val="28"/>
          <w:szCs w:val="28"/>
        </w:rPr>
      </w:pPr>
    </w:p>
    <w:p w:rsidR="004A4BD5" w:rsidRDefault="004A4BD5" w:rsidP="00BD70C3">
      <w:pPr>
        <w:jc w:val="both"/>
        <w:rPr>
          <w:sz w:val="28"/>
          <w:szCs w:val="28"/>
        </w:rPr>
      </w:pPr>
    </w:p>
    <w:p w:rsidR="004A4BD5" w:rsidRDefault="004A4BD5" w:rsidP="00BD70C3">
      <w:pPr>
        <w:jc w:val="center"/>
        <w:rPr>
          <w:b/>
          <w:sz w:val="28"/>
          <w:szCs w:val="28"/>
        </w:rPr>
      </w:pPr>
    </w:p>
    <w:p w:rsidR="00BD70C3" w:rsidRDefault="00BD70C3" w:rsidP="00BD70C3">
      <w:pPr>
        <w:jc w:val="center"/>
        <w:rPr>
          <w:b/>
          <w:sz w:val="28"/>
          <w:szCs w:val="28"/>
        </w:rPr>
      </w:pPr>
      <w:r w:rsidRPr="00A87777">
        <w:rPr>
          <w:b/>
          <w:sz w:val="28"/>
          <w:szCs w:val="28"/>
        </w:rPr>
        <w:t>СОДЕРЖАНИЕ</w:t>
      </w:r>
    </w:p>
    <w:p w:rsidR="009220BF" w:rsidRDefault="009220BF" w:rsidP="00BD70C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0"/>
        <w:gridCol w:w="476"/>
      </w:tblGrid>
      <w:tr w:rsidR="009220BF" w:rsidTr="006F0C91">
        <w:tc>
          <w:tcPr>
            <w:tcW w:w="8460" w:type="dxa"/>
            <w:vAlign w:val="center"/>
          </w:tcPr>
          <w:p w:rsidR="009220BF" w:rsidRPr="009220BF" w:rsidRDefault="009220BF" w:rsidP="009220BF">
            <w:pPr>
              <w:rPr>
                <w:sz w:val="26"/>
                <w:szCs w:val="28"/>
              </w:rPr>
            </w:pPr>
            <w:r w:rsidRPr="009220BF">
              <w:rPr>
                <w:sz w:val="26"/>
                <w:szCs w:val="28"/>
              </w:rPr>
              <w:t xml:space="preserve">ВВЕДЕНИЕ </w:t>
            </w:r>
            <w:r>
              <w:rPr>
                <w:sz w:val="26"/>
                <w:szCs w:val="28"/>
              </w:rPr>
              <w:t>…………………………………………………………………</w:t>
            </w:r>
            <w:r w:rsidR="006F0C91">
              <w:rPr>
                <w:sz w:val="26"/>
                <w:szCs w:val="28"/>
              </w:rPr>
              <w:t>…</w:t>
            </w:r>
          </w:p>
        </w:tc>
        <w:tc>
          <w:tcPr>
            <w:tcW w:w="360" w:type="dxa"/>
            <w:vAlign w:val="center"/>
          </w:tcPr>
          <w:p w:rsidR="009220BF" w:rsidRPr="009220BF" w:rsidRDefault="009220BF" w:rsidP="009220BF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</w:tr>
      <w:tr w:rsidR="009220BF" w:rsidTr="006F0C91">
        <w:tc>
          <w:tcPr>
            <w:tcW w:w="8460" w:type="dxa"/>
            <w:vAlign w:val="center"/>
          </w:tcPr>
          <w:p w:rsidR="009220BF" w:rsidRPr="009220BF" w:rsidRDefault="009220BF" w:rsidP="009220BF">
            <w:pPr>
              <w:rPr>
                <w:sz w:val="26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220BF" w:rsidRPr="009220BF" w:rsidRDefault="009220BF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9220BF" w:rsidTr="006F0C91">
        <w:tc>
          <w:tcPr>
            <w:tcW w:w="8460" w:type="dxa"/>
            <w:vAlign w:val="center"/>
          </w:tcPr>
          <w:p w:rsidR="009220BF" w:rsidRPr="009220BF" w:rsidRDefault="009220BF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ХАРАКТЕРИСТИКА ЖИДКИХ ГУМИНОВЫХ УДОБРЕНИЙ</w:t>
            </w:r>
          </w:p>
        </w:tc>
        <w:tc>
          <w:tcPr>
            <w:tcW w:w="360" w:type="dxa"/>
            <w:vAlign w:val="center"/>
          </w:tcPr>
          <w:p w:rsidR="009220BF" w:rsidRPr="009220BF" w:rsidRDefault="009220BF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9220BF" w:rsidTr="006F0C91">
        <w:tc>
          <w:tcPr>
            <w:tcW w:w="8460" w:type="dxa"/>
            <w:vAlign w:val="center"/>
          </w:tcPr>
          <w:p w:rsidR="009220BF" w:rsidRDefault="009220BF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 ОСНОВЕ БИОГУМУСА ………………………………………………</w:t>
            </w:r>
            <w:r w:rsidR="006F0C91">
              <w:rPr>
                <w:sz w:val="26"/>
                <w:szCs w:val="28"/>
              </w:rPr>
              <w:t>…</w:t>
            </w:r>
          </w:p>
        </w:tc>
        <w:tc>
          <w:tcPr>
            <w:tcW w:w="360" w:type="dxa"/>
            <w:vAlign w:val="center"/>
          </w:tcPr>
          <w:p w:rsidR="009220BF" w:rsidRPr="009220BF" w:rsidRDefault="00911CB0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220BF" w:rsidTr="006F0C91">
        <w:tc>
          <w:tcPr>
            <w:tcW w:w="8460" w:type="dxa"/>
            <w:vAlign w:val="center"/>
          </w:tcPr>
          <w:p w:rsidR="009220BF" w:rsidRDefault="00911CB0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Общие сведения ……………………………………………………...</w:t>
            </w:r>
            <w:r w:rsidR="006F0C91">
              <w:rPr>
                <w:sz w:val="26"/>
                <w:szCs w:val="28"/>
              </w:rPr>
              <w:t>...</w:t>
            </w:r>
          </w:p>
        </w:tc>
        <w:tc>
          <w:tcPr>
            <w:tcW w:w="360" w:type="dxa"/>
            <w:vAlign w:val="center"/>
          </w:tcPr>
          <w:p w:rsidR="009220BF" w:rsidRPr="009220BF" w:rsidRDefault="00911CB0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220BF" w:rsidTr="006F0C91">
        <w:tc>
          <w:tcPr>
            <w:tcW w:w="8460" w:type="dxa"/>
            <w:vAlign w:val="center"/>
          </w:tcPr>
          <w:p w:rsidR="009220BF" w:rsidRDefault="00911CB0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Токсикологическая характеристика ………………………………</w:t>
            </w:r>
            <w:r w:rsidR="006F0C91">
              <w:rPr>
                <w:sz w:val="26"/>
                <w:szCs w:val="28"/>
              </w:rPr>
              <w:t>…..</w:t>
            </w:r>
          </w:p>
        </w:tc>
        <w:tc>
          <w:tcPr>
            <w:tcW w:w="360" w:type="dxa"/>
            <w:vAlign w:val="center"/>
          </w:tcPr>
          <w:p w:rsidR="009220BF" w:rsidRPr="009220BF" w:rsidRDefault="00911CB0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</w:tr>
      <w:tr w:rsidR="00911CB0" w:rsidTr="006F0C91">
        <w:tc>
          <w:tcPr>
            <w:tcW w:w="8460" w:type="dxa"/>
            <w:vAlign w:val="center"/>
          </w:tcPr>
          <w:p w:rsidR="00911CB0" w:rsidRDefault="00911CB0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Гигиеническая характеристика ……………………………………...</w:t>
            </w:r>
            <w:r w:rsidR="006F0C91">
              <w:rPr>
                <w:sz w:val="26"/>
                <w:szCs w:val="28"/>
              </w:rPr>
              <w:t>..</w:t>
            </w:r>
          </w:p>
        </w:tc>
        <w:tc>
          <w:tcPr>
            <w:tcW w:w="360" w:type="dxa"/>
            <w:vAlign w:val="center"/>
          </w:tcPr>
          <w:p w:rsidR="00911CB0" w:rsidRDefault="00911CB0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</w:tr>
      <w:tr w:rsidR="00911CB0" w:rsidTr="006F0C91">
        <w:tc>
          <w:tcPr>
            <w:tcW w:w="8460" w:type="dxa"/>
            <w:vAlign w:val="center"/>
          </w:tcPr>
          <w:p w:rsidR="00911CB0" w:rsidRDefault="00911CB0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</w:tc>
        <w:tc>
          <w:tcPr>
            <w:tcW w:w="360" w:type="dxa"/>
            <w:vAlign w:val="center"/>
          </w:tcPr>
          <w:p w:rsidR="00911CB0" w:rsidRDefault="00911CB0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911CB0" w:rsidTr="006F0C91">
        <w:tc>
          <w:tcPr>
            <w:tcW w:w="8460" w:type="dxa"/>
            <w:vAlign w:val="center"/>
          </w:tcPr>
          <w:p w:rsidR="00911CB0" w:rsidRDefault="00911CB0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ЭФФЕКТИВНОСТЬ ПРИМЕНЕНИЯ</w:t>
            </w:r>
            <w:r w:rsidR="00137B1C">
              <w:rPr>
                <w:sz w:val="26"/>
                <w:szCs w:val="28"/>
              </w:rPr>
              <w:t xml:space="preserve"> ЖИДКИХ ГУМИНОВЫХ </w:t>
            </w:r>
          </w:p>
        </w:tc>
        <w:tc>
          <w:tcPr>
            <w:tcW w:w="360" w:type="dxa"/>
            <w:vAlign w:val="center"/>
          </w:tcPr>
          <w:p w:rsidR="00911CB0" w:rsidRDefault="00911CB0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911CB0" w:rsidTr="006F0C91">
        <w:tc>
          <w:tcPr>
            <w:tcW w:w="8460" w:type="dxa"/>
            <w:vAlign w:val="center"/>
          </w:tcPr>
          <w:p w:rsidR="00911CB0" w:rsidRDefault="00137B1C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УДОБРЕНИЙ </w:t>
            </w:r>
            <w:r w:rsidR="00911CB0">
              <w:rPr>
                <w:sz w:val="26"/>
                <w:szCs w:val="28"/>
              </w:rPr>
              <w:t xml:space="preserve">НА ОСНОВЕ БИОГУМУСА </w:t>
            </w:r>
            <w:r w:rsidR="006F0C91">
              <w:rPr>
                <w:sz w:val="26"/>
                <w:szCs w:val="28"/>
              </w:rPr>
              <w:t>…</w:t>
            </w:r>
            <w:r>
              <w:rPr>
                <w:sz w:val="26"/>
                <w:szCs w:val="28"/>
              </w:rPr>
              <w:t>……………………………..</w:t>
            </w:r>
          </w:p>
        </w:tc>
        <w:tc>
          <w:tcPr>
            <w:tcW w:w="360" w:type="dxa"/>
            <w:vAlign w:val="center"/>
          </w:tcPr>
          <w:p w:rsidR="00911CB0" w:rsidRDefault="00911CB0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ДОЗЫ И СРОКИ ПРИМЕНЕНИЯ …………………………………………...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Зерновые и зернобобовые культуры ………………………………….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Многолетние травы ……………………………………………………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Овощные культуры …………………………………………………….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Корнеплоды и клубнеплоды …………………………………………..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  <w:t>Плодово-ягодные деревья и кустарники ……………………………..</w:t>
            </w:r>
          </w:p>
        </w:tc>
        <w:tc>
          <w:tcPr>
            <w:tcW w:w="360" w:type="dxa"/>
            <w:vAlign w:val="center"/>
          </w:tcPr>
          <w:p w:rsidR="006F0C91" w:rsidRDefault="006F0C91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</w:tr>
      <w:tr w:rsidR="006F0C91" w:rsidTr="006F0C91">
        <w:tc>
          <w:tcPr>
            <w:tcW w:w="8460" w:type="dxa"/>
            <w:vAlign w:val="center"/>
          </w:tcPr>
          <w:p w:rsidR="006F0C91" w:rsidRDefault="006F0C91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  <w:r w:rsidR="00A104BB">
              <w:rPr>
                <w:sz w:val="26"/>
                <w:szCs w:val="28"/>
              </w:rPr>
              <w:t>Цветы в открытом грунте и комнатные цветочные растения ………</w:t>
            </w:r>
          </w:p>
        </w:tc>
        <w:tc>
          <w:tcPr>
            <w:tcW w:w="360" w:type="dxa"/>
            <w:vAlign w:val="center"/>
          </w:tcPr>
          <w:p w:rsidR="006F0C91" w:rsidRDefault="00A104BB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</w:tr>
      <w:tr w:rsidR="00A104BB" w:rsidTr="006F0C91">
        <w:tc>
          <w:tcPr>
            <w:tcW w:w="8460" w:type="dxa"/>
            <w:vAlign w:val="center"/>
          </w:tcPr>
          <w:p w:rsidR="00A104BB" w:rsidRDefault="00A104BB" w:rsidP="009220BF">
            <w:pPr>
              <w:rPr>
                <w:sz w:val="26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A104BB" w:rsidRDefault="00A104BB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A104BB" w:rsidTr="006F0C91">
        <w:tc>
          <w:tcPr>
            <w:tcW w:w="8460" w:type="dxa"/>
            <w:vAlign w:val="center"/>
          </w:tcPr>
          <w:p w:rsidR="00A104BB" w:rsidRDefault="00A104BB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ЛИТЕРАТУРА ………………………………………………………………...</w:t>
            </w:r>
          </w:p>
        </w:tc>
        <w:tc>
          <w:tcPr>
            <w:tcW w:w="360" w:type="dxa"/>
            <w:vAlign w:val="center"/>
          </w:tcPr>
          <w:p w:rsidR="00A104BB" w:rsidRDefault="00A104BB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</w:tr>
      <w:tr w:rsidR="00A104BB" w:rsidTr="006F0C91">
        <w:tc>
          <w:tcPr>
            <w:tcW w:w="8460" w:type="dxa"/>
            <w:vAlign w:val="center"/>
          </w:tcPr>
          <w:p w:rsidR="00A104BB" w:rsidRDefault="00A104BB" w:rsidP="009220BF">
            <w:pPr>
              <w:rPr>
                <w:sz w:val="26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A104BB" w:rsidRDefault="00A104BB" w:rsidP="00911CB0">
            <w:pPr>
              <w:jc w:val="right"/>
              <w:rPr>
                <w:sz w:val="26"/>
                <w:szCs w:val="28"/>
              </w:rPr>
            </w:pPr>
          </w:p>
        </w:tc>
      </w:tr>
      <w:tr w:rsidR="00A104BB" w:rsidTr="006F0C91">
        <w:tc>
          <w:tcPr>
            <w:tcW w:w="8460" w:type="dxa"/>
            <w:vAlign w:val="center"/>
          </w:tcPr>
          <w:p w:rsidR="00A104BB" w:rsidRDefault="00A104BB" w:rsidP="0092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ПРИЛОЖЕНИЯ ……………………………………………………………….</w:t>
            </w:r>
          </w:p>
        </w:tc>
        <w:tc>
          <w:tcPr>
            <w:tcW w:w="360" w:type="dxa"/>
            <w:vAlign w:val="center"/>
          </w:tcPr>
          <w:p w:rsidR="00A104BB" w:rsidRDefault="00A104BB" w:rsidP="00911CB0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</w:tr>
    </w:tbl>
    <w:p w:rsidR="009220BF" w:rsidRPr="009220BF" w:rsidRDefault="009220BF" w:rsidP="00BD70C3">
      <w:pPr>
        <w:jc w:val="center"/>
        <w:rPr>
          <w:sz w:val="28"/>
          <w:szCs w:val="28"/>
        </w:rPr>
      </w:pPr>
    </w:p>
    <w:p w:rsidR="00C21B92" w:rsidRDefault="00C21B92" w:rsidP="00FE27C4">
      <w:pPr>
        <w:rPr>
          <w:sz w:val="28"/>
          <w:szCs w:val="28"/>
        </w:rPr>
      </w:pPr>
    </w:p>
    <w:p w:rsidR="00A104BB" w:rsidRPr="00A104BB" w:rsidRDefault="003C28F0" w:rsidP="003C28F0">
      <w:pPr>
        <w:jc w:val="center"/>
        <w:rPr>
          <w:b/>
          <w:sz w:val="28"/>
          <w:szCs w:val="28"/>
          <w:lang w:val="en-US"/>
        </w:rPr>
      </w:pPr>
      <w:r w:rsidRPr="003C28F0">
        <w:rPr>
          <w:b/>
          <w:sz w:val="28"/>
          <w:szCs w:val="28"/>
          <w:lang w:val="en-US"/>
        </w:rPr>
        <w:t>Application of liquid hum</w:t>
      </w:r>
      <w:r w:rsidR="004A4BD5">
        <w:rPr>
          <w:b/>
          <w:sz w:val="28"/>
          <w:szCs w:val="28"/>
          <w:lang w:val="en-US"/>
        </w:rPr>
        <w:t>ic</w:t>
      </w:r>
      <w:r w:rsidRPr="003C28F0">
        <w:rPr>
          <w:b/>
          <w:sz w:val="28"/>
          <w:szCs w:val="28"/>
          <w:lang w:val="en-US"/>
        </w:rPr>
        <w:t xml:space="preserve"> fertilizers on the biohumus base </w:t>
      </w:r>
    </w:p>
    <w:p w:rsidR="00C21B92" w:rsidRDefault="003C28F0" w:rsidP="003C28F0">
      <w:pPr>
        <w:jc w:val="center"/>
        <w:rPr>
          <w:b/>
          <w:sz w:val="28"/>
          <w:szCs w:val="28"/>
          <w:lang w:val="en-US"/>
        </w:rPr>
      </w:pPr>
      <w:r w:rsidRPr="003C28F0">
        <w:rPr>
          <w:b/>
          <w:sz w:val="28"/>
          <w:szCs w:val="28"/>
          <w:lang w:val="en-US"/>
        </w:rPr>
        <w:t xml:space="preserve">in </w:t>
      </w:r>
      <w:r w:rsidR="00D054E6" w:rsidRPr="003C28F0">
        <w:rPr>
          <w:b/>
          <w:sz w:val="28"/>
          <w:szCs w:val="28"/>
          <w:lang w:val="en-US"/>
        </w:rPr>
        <w:t xml:space="preserve">the </w:t>
      </w:r>
      <w:r w:rsidRPr="003C28F0">
        <w:rPr>
          <w:b/>
          <w:sz w:val="28"/>
          <w:szCs w:val="28"/>
          <w:lang w:val="en-US"/>
        </w:rPr>
        <w:t>intensive agriculture</w:t>
      </w:r>
    </w:p>
    <w:p w:rsidR="003C28F0" w:rsidRDefault="003C28F0" w:rsidP="003C28F0">
      <w:pPr>
        <w:jc w:val="center"/>
        <w:rPr>
          <w:b/>
          <w:sz w:val="28"/>
          <w:szCs w:val="28"/>
          <w:lang w:val="en-US"/>
        </w:rPr>
      </w:pPr>
    </w:p>
    <w:p w:rsidR="003C28F0" w:rsidRPr="003C28F0" w:rsidRDefault="003C28F0" w:rsidP="00A104BB">
      <w:pPr>
        <w:ind w:firstLine="540"/>
        <w:jc w:val="both"/>
        <w:rPr>
          <w:sz w:val="28"/>
          <w:szCs w:val="28"/>
          <w:lang w:val="en-US"/>
        </w:rPr>
      </w:pPr>
      <w:r w:rsidRPr="003C28F0">
        <w:rPr>
          <w:sz w:val="28"/>
          <w:szCs w:val="28"/>
          <w:lang w:val="en-US"/>
        </w:rPr>
        <w:t>Results of researches on agroeconomic efficiency of application of liquid humic fertilizers in the intensive agriculture, recommended doses of fertilizer entering at cultivation of various agricultural crops are brought.</w:t>
      </w:r>
    </w:p>
    <w:p w:rsidR="00C21B92" w:rsidRDefault="00C21B92" w:rsidP="00FE27C4">
      <w:pPr>
        <w:rPr>
          <w:sz w:val="28"/>
          <w:szCs w:val="28"/>
        </w:rPr>
      </w:pPr>
    </w:p>
    <w:p w:rsidR="00A104BB" w:rsidRPr="00A104BB" w:rsidRDefault="00A104BB" w:rsidP="00FE27C4">
      <w:pPr>
        <w:rPr>
          <w:sz w:val="28"/>
          <w:szCs w:val="28"/>
        </w:rPr>
      </w:pPr>
    </w:p>
    <w:p w:rsidR="00FB1C0F" w:rsidRPr="00A104BB" w:rsidRDefault="00411C16" w:rsidP="00A104B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FB1C0F" w:rsidRPr="00A104BB">
        <w:rPr>
          <w:i/>
          <w:sz w:val="28"/>
          <w:szCs w:val="28"/>
        </w:rPr>
        <w:t xml:space="preserve">екомендации по применению жидких гуминовых удобрений на основе биогумуса в сельском хозяйстве разработаны в рамках выполнения задания </w:t>
      </w:r>
      <w:r w:rsidR="00C41792" w:rsidRPr="00A104BB">
        <w:rPr>
          <w:i/>
          <w:sz w:val="28"/>
          <w:szCs w:val="28"/>
        </w:rPr>
        <w:t xml:space="preserve">№ 6 «Разработать и внедрить в производство технологию получения вермигумуса путем вермикомпостирования органических отходов садово-парковых хозяйств  (на примере Центрального </w:t>
      </w:r>
      <w:r w:rsidR="0032464F" w:rsidRPr="00A104BB">
        <w:rPr>
          <w:i/>
          <w:sz w:val="28"/>
          <w:szCs w:val="28"/>
        </w:rPr>
        <w:t>Ботанического сада</w:t>
      </w:r>
      <w:r w:rsidR="00881F02" w:rsidRPr="00A104BB">
        <w:rPr>
          <w:i/>
          <w:sz w:val="28"/>
          <w:szCs w:val="28"/>
        </w:rPr>
        <w:t xml:space="preserve"> НАН Беларуси</w:t>
      </w:r>
      <w:r w:rsidR="00A104BB" w:rsidRPr="00A104BB">
        <w:rPr>
          <w:i/>
          <w:sz w:val="28"/>
          <w:szCs w:val="28"/>
        </w:rPr>
        <w:t>)</w:t>
      </w:r>
      <w:r w:rsidR="00881F02" w:rsidRPr="00A104BB">
        <w:rPr>
          <w:i/>
          <w:sz w:val="28"/>
          <w:szCs w:val="28"/>
        </w:rPr>
        <w:t>», финансируемого за счет средств республиканского бюджета по договору № 11-06 от 30.05.2011 г. и дополнительному соглашению № 1 от 21.02.2012 г.</w:t>
      </w:r>
    </w:p>
    <w:p w:rsidR="00F82A28" w:rsidRDefault="00F82A28" w:rsidP="00C41792">
      <w:pPr>
        <w:ind w:firstLine="708"/>
        <w:jc w:val="both"/>
        <w:rPr>
          <w:sz w:val="28"/>
          <w:szCs w:val="28"/>
        </w:rPr>
      </w:pPr>
    </w:p>
    <w:p w:rsidR="00F82A28" w:rsidRDefault="00F82A28" w:rsidP="00C41792">
      <w:pPr>
        <w:ind w:firstLine="708"/>
        <w:jc w:val="both"/>
        <w:rPr>
          <w:sz w:val="28"/>
          <w:szCs w:val="28"/>
        </w:rPr>
      </w:pPr>
    </w:p>
    <w:p w:rsidR="00F82A28" w:rsidRDefault="00F82A28" w:rsidP="00FB1C0F">
      <w:pPr>
        <w:ind w:firstLine="708"/>
        <w:rPr>
          <w:sz w:val="28"/>
          <w:szCs w:val="28"/>
        </w:rPr>
      </w:pPr>
    </w:p>
    <w:p w:rsidR="00F82A28" w:rsidRPr="00F82A28" w:rsidRDefault="00F82A28" w:rsidP="002D7B8D">
      <w:pPr>
        <w:rPr>
          <w:b/>
          <w:sz w:val="28"/>
          <w:szCs w:val="28"/>
        </w:rPr>
      </w:pPr>
    </w:p>
    <w:p w:rsidR="00F82A28" w:rsidRPr="00F82A28" w:rsidRDefault="00F82A28" w:rsidP="00A104BB">
      <w:pPr>
        <w:jc w:val="center"/>
        <w:rPr>
          <w:b/>
          <w:sz w:val="28"/>
          <w:szCs w:val="28"/>
        </w:rPr>
      </w:pPr>
      <w:r w:rsidRPr="00F82A28">
        <w:rPr>
          <w:b/>
          <w:sz w:val="28"/>
          <w:szCs w:val="28"/>
        </w:rPr>
        <w:t>ПРИЛОЖЕНИЯ</w:t>
      </w:r>
    </w:p>
    <w:p w:rsidR="00FE27C4" w:rsidRPr="00FB1C0F" w:rsidRDefault="00FE27C4" w:rsidP="007066B7">
      <w:pPr>
        <w:rPr>
          <w:sz w:val="28"/>
          <w:szCs w:val="28"/>
        </w:rPr>
      </w:pPr>
    </w:p>
    <w:p w:rsidR="00502F12" w:rsidRPr="00FB1C0F" w:rsidRDefault="00502F12" w:rsidP="007066B7">
      <w:pPr>
        <w:rPr>
          <w:sz w:val="28"/>
          <w:szCs w:val="28"/>
        </w:rPr>
      </w:pPr>
    </w:p>
    <w:p w:rsidR="002F757C" w:rsidRDefault="002F757C" w:rsidP="00A104BB">
      <w:pPr>
        <w:jc w:val="center"/>
      </w:pPr>
      <w:r w:rsidRPr="009A2A25">
        <w:rPr>
          <w:b/>
          <w:sz w:val="28"/>
          <w:szCs w:val="28"/>
        </w:rPr>
        <w:t>СЕРТИФИКАТ СООТВЕТСТВИЯ</w:t>
      </w:r>
    </w:p>
    <w:p w:rsidR="002F757C" w:rsidRPr="009A2A25" w:rsidRDefault="002F757C" w:rsidP="002F757C">
      <w:pPr>
        <w:rPr>
          <w:sz w:val="28"/>
          <w:szCs w:val="28"/>
        </w:rPr>
      </w:pPr>
    </w:p>
    <w:p w:rsidR="002F757C" w:rsidRDefault="002F757C" w:rsidP="00A104BB">
      <w:pPr>
        <w:jc w:val="center"/>
        <w:rPr>
          <w:b/>
          <w:sz w:val="28"/>
          <w:szCs w:val="28"/>
        </w:rPr>
      </w:pPr>
      <w:r w:rsidRPr="00A104BB">
        <w:rPr>
          <w:b/>
          <w:sz w:val="28"/>
          <w:szCs w:val="28"/>
        </w:rPr>
        <w:t>ПРОДУКЦИЯ:</w:t>
      </w:r>
      <w:r w:rsidRPr="009A2A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ПОДКОРМКА ГУМИНОВАЯ ДЛЯ РАСТЕНИЙ «ЖИДКИЙ БИОГУМУС»</w:t>
      </w:r>
    </w:p>
    <w:p w:rsidR="00A104BB" w:rsidRPr="009A2A25" w:rsidRDefault="00A104BB" w:rsidP="00A104BB">
      <w:pPr>
        <w:jc w:val="center"/>
        <w:rPr>
          <w:b/>
          <w:sz w:val="28"/>
          <w:szCs w:val="28"/>
        </w:rPr>
      </w:pPr>
    </w:p>
    <w:p w:rsidR="002F757C" w:rsidRPr="00A104BB" w:rsidRDefault="002F757C" w:rsidP="00A104BB">
      <w:pPr>
        <w:jc w:val="center"/>
        <w:rPr>
          <w:b/>
          <w:sz w:val="28"/>
          <w:szCs w:val="28"/>
        </w:rPr>
      </w:pPr>
      <w:r w:rsidRPr="00A104BB">
        <w:rPr>
          <w:b/>
          <w:sz w:val="28"/>
          <w:szCs w:val="28"/>
        </w:rPr>
        <w:t>СООТВЕТСТВУЕТ ТРЕБОВАНИЯМ НОРМАТИВНЫХ ДОКУМЕНТОВ:</w:t>
      </w:r>
      <w:r w:rsidR="00A104BB" w:rsidRPr="00A104BB">
        <w:rPr>
          <w:b/>
          <w:sz w:val="28"/>
          <w:szCs w:val="28"/>
        </w:rPr>
        <w:t xml:space="preserve"> </w:t>
      </w:r>
      <w:r w:rsidRPr="00A104BB">
        <w:rPr>
          <w:b/>
          <w:sz w:val="28"/>
          <w:szCs w:val="28"/>
        </w:rPr>
        <w:t>ТУ</w:t>
      </w:r>
      <w:r w:rsidRPr="00A104BB">
        <w:rPr>
          <w:b/>
        </w:rPr>
        <w:t xml:space="preserve"> </w:t>
      </w:r>
      <w:r w:rsidRPr="00A104BB">
        <w:rPr>
          <w:b/>
          <w:sz w:val="28"/>
          <w:szCs w:val="28"/>
          <w:lang w:val="en-US"/>
        </w:rPr>
        <w:t>BY</w:t>
      </w:r>
      <w:r w:rsidRPr="00A104BB">
        <w:rPr>
          <w:b/>
          <w:sz w:val="28"/>
          <w:szCs w:val="28"/>
        </w:rPr>
        <w:t xml:space="preserve"> 191751511.002-2013</w:t>
      </w:r>
    </w:p>
    <w:p w:rsidR="002F757C" w:rsidRDefault="002F757C" w:rsidP="00A104BB">
      <w:pPr>
        <w:jc w:val="both"/>
        <w:rPr>
          <w:sz w:val="28"/>
          <w:szCs w:val="28"/>
        </w:rPr>
      </w:pPr>
    </w:p>
    <w:p w:rsidR="00A104BB" w:rsidRDefault="00A104BB" w:rsidP="00A104BB">
      <w:pPr>
        <w:jc w:val="both"/>
        <w:rPr>
          <w:sz w:val="28"/>
          <w:szCs w:val="28"/>
        </w:rPr>
      </w:pPr>
    </w:p>
    <w:p w:rsidR="00A104BB" w:rsidRDefault="00A104BB" w:rsidP="00A104BB">
      <w:pPr>
        <w:jc w:val="both"/>
        <w:rPr>
          <w:sz w:val="28"/>
          <w:szCs w:val="28"/>
        </w:rPr>
      </w:pPr>
    </w:p>
    <w:p w:rsidR="00A104BB" w:rsidRDefault="00A104BB" w:rsidP="00A104BB">
      <w:pPr>
        <w:jc w:val="both"/>
        <w:rPr>
          <w:sz w:val="28"/>
          <w:szCs w:val="28"/>
        </w:rPr>
      </w:pPr>
    </w:p>
    <w:p w:rsidR="002F757C" w:rsidRDefault="002F757C" w:rsidP="00A104BB">
      <w:pPr>
        <w:jc w:val="center"/>
        <w:rPr>
          <w:b/>
          <w:sz w:val="28"/>
          <w:szCs w:val="28"/>
        </w:rPr>
      </w:pPr>
      <w:r w:rsidRPr="009A2A25">
        <w:rPr>
          <w:b/>
          <w:sz w:val="28"/>
          <w:szCs w:val="28"/>
        </w:rPr>
        <w:t>МЕТОДЫ ИССЛЕДОВАНИЙ:</w:t>
      </w:r>
    </w:p>
    <w:p w:rsidR="002F757C" w:rsidRDefault="002F757C" w:rsidP="002F757C">
      <w:pPr>
        <w:jc w:val="both"/>
        <w:rPr>
          <w:b/>
          <w:sz w:val="28"/>
          <w:szCs w:val="28"/>
        </w:rPr>
      </w:pPr>
    </w:p>
    <w:p w:rsidR="002F757C" w:rsidRPr="00374400" w:rsidRDefault="002F757C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400">
        <w:rPr>
          <w:sz w:val="28"/>
          <w:szCs w:val="28"/>
        </w:rPr>
        <w:t xml:space="preserve">Определение </w:t>
      </w:r>
      <w:r w:rsidR="00A104BB">
        <w:rPr>
          <w:sz w:val="28"/>
          <w:szCs w:val="28"/>
        </w:rPr>
        <w:t>зольности:</w:t>
      </w:r>
      <w:r>
        <w:rPr>
          <w:sz w:val="28"/>
          <w:szCs w:val="28"/>
        </w:rPr>
        <w:t xml:space="preserve"> ГОСТ 26714</w:t>
      </w:r>
      <w:r w:rsidRPr="00374400">
        <w:rPr>
          <w:sz w:val="28"/>
          <w:szCs w:val="28"/>
        </w:rPr>
        <w:t xml:space="preserve">. </w:t>
      </w:r>
    </w:p>
    <w:p w:rsidR="002F757C" w:rsidRPr="00374400" w:rsidRDefault="002E4C1D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F757C">
        <w:rPr>
          <w:sz w:val="28"/>
          <w:szCs w:val="28"/>
        </w:rPr>
        <w:t xml:space="preserve">Определение влаги и сухого </w:t>
      </w:r>
      <w:r w:rsidR="00A104BB">
        <w:rPr>
          <w:sz w:val="28"/>
          <w:szCs w:val="28"/>
        </w:rPr>
        <w:t>остатка:</w:t>
      </w:r>
      <w:r w:rsidR="002F757C" w:rsidRPr="00374400">
        <w:rPr>
          <w:sz w:val="28"/>
          <w:szCs w:val="28"/>
        </w:rPr>
        <w:t xml:space="preserve"> </w:t>
      </w:r>
      <w:r w:rsidR="002F757C">
        <w:rPr>
          <w:sz w:val="28"/>
          <w:szCs w:val="28"/>
        </w:rPr>
        <w:t>ГОСТ 26713.</w:t>
      </w:r>
    </w:p>
    <w:p w:rsidR="002F757C" w:rsidRPr="00AC107C" w:rsidRDefault="002E4C1D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757C">
        <w:rPr>
          <w:sz w:val="28"/>
          <w:szCs w:val="28"/>
        </w:rPr>
        <w:t xml:space="preserve">Определение содержания общего </w:t>
      </w:r>
      <w:r w:rsidR="002F757C" w:rsidRPr="00AC107C">
        <w:rPr>
          <w:sz w:val="28"/>
          <w:szCs w:val="28"/>
        </w:rPr>
        <w:t xml:space="preserve">азота, </w:t>
      </w:r>
      <w:r w:rsidR="002F757C">
        <w:rPr>
          <w:sz w:val="28"/>
          <w:szCs w:val="28"/>
        </w:rPr>
        <w:t xml:space="preserve">общего </w:t>
      </w:r>
      <w:r w:rsidR="002F757C" w:rsidRPr="00AC107C">
        <w:rPr>
          <w:sz w:val="28"/>
          <w:szCs w:val="28"/>
        </w:rPr>
        <w:t xml:space="preserve">фосфора и </w:t>
      </w:r>
      <w:r w:rsidR="002F757C">
        <w:rPr>
          <w:sz w:val="28"/>
          <w:szCs w:val="28"/>
        </w:rPr>
        <w:t xml:space="preserve">общего </w:t>
      </w:r>
      <w:r w:rsidR="00A104BB">
        <w:rPr>
          <w:sz w:val="28"/>
          <w:szCs w:val="28"/>
        </w:rPr>
        <w:t>калия:</w:t>
      </w:r>
      <w:r w:rsidR="002F757C" w:rsidRPr="00AC107C">
        <w:rPr>
          <w:sz w:val="28"/>
          <w:szCs w:val="28"/>
        </w:rPr>
        <w:t xml:space="preserve"> ГОСТ 26715, ГОСТ 26717, ГОСТ 26718. </w:t>
      </w:r>
    </w:p>
    <w:p w:rsidR="002F757C" w:rsidRDefault="002F757C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Определение обменного</w:t>
      </w:r>
      <w:r w:rsidRPr="00AC107C">
        <w:rPr>
          <w:sz w:val="28"/>
          <w:szCs w:val="28"/>
        </w:rPr>
        <w:t xml:space="preserve"> кал</w:t>
      </w:r>
      <w:r w:rsidR="00A104BB">
        <w:rPr>
          <w:sz w:val="28"/>
          <w:szCs w:val="28"/>
        </w:rPr>
        <w:t xml:space="preserve">ьция и обменного магния: </w:t>
      </w:r>
      <w:r>
        <w:rPr>
          <w:sz w:val="28"/>
          <w:szCs w:val="28"/>
        </w:rPr>
        <w:t>ГОСТ 27894.10</w:t>
      </w:r>
    </w:p>
    <w:p w:rsidR="00B26BFF" w:rsidRDefault="00B26BFF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Определение доли гуминовых кислот</w:t>
      </w:r>
      <w:r w:rsidR="00A104BB">
        <w:rPr>
          <w:sz w:val="28"/>
          <w:szCs w:val="28"/>
        </w:rPr>
        <w:t>:</w:t>
      </w:r>
      <w:r w:rsidR="0037738D">
        <w:rPr>
          <w:sz w:val="28"/>
          <w:szCs w:val="28"/>
        </w:rPr>
        <w:t xml:space="preserve"> ГОСТ 9517</w:t>
      </w:r>
    </w:p>
    <w:p w:rsidR="002F757C" w:rsidRDefault="00175673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57C">
        <w:rPr>
          <w:sz w:val="28"/>
          <w:szCs w:val="28"/>
        </w:rPr>
        <w:t>. Опреде</w:t>
      </w:r>
      <w:r w:rsidR="00A104BB">
        <w:rPr>
          <w:sz w:val="28"/>
          <w:szCs w:val="28"/>
        </w:rPr>
        <w:t xml:space="preserve">ление аминокислотного состава: ГОСТ 13496.21, </w:t>
      </w:r>
      <w:r w:rsidR="002F757C">
        <w:rPr>
          <w:sz w:val="28"/>
          <w:szCs w:val="28"/>
        </w:rPr>
        <w:t>ГОСТ 13496.22</w:t>
      </w:r>
    </w:p>
    <w:p w:rsidR="002F757C" w:rsidRDefault="00175673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57C">
        <w:rPr>
          <w:sz w:val="28"/>
          <w:szCs w:val="28"/>
        </w:rPr>
        <w:t>. Определение</w:t>
      </w:r>
      <w:r w:rsidR="00A104BB">
        <w:rPr>
          <w:sz w:val="28"/>
          <w:szCs w:val="28"/>
        </w:rPr>
        <w:t xml:space="preserve"> массовой доли микроэлементов:</w:t>
      </w:r>
      <w:r w:rsidR="002F757C">
        <w:rPr>
          <w:sz w:val="28"/>
          <w:szCs w:val="28"/>
        </w:rPr>
        <w:t xml:space="preserve"> ГОСТ З51637.</w:t>
      </w:r>
    </w:p>
    <w:p w:rsidR="002F757C" w:rsidRDefault="00175673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757C">
        <w:rPr>
          <w:sz w:val="28"/>
          <w:szCs w:val="28"/>
        </w:rPr>
        <w:t>.</w:t>
      </w:r>
      <w:r w:rsidR="002E4C1D">
        <w:rPr>
          <w:sz w:val="28"/>
          <w:szCs w:val="28"/>
        </w:rPr>
        <w:t xml:space="preserve"> </w:t>
      </w:r>
      <w:r w:rsidR="002F757C">
        <w:rPr>
          <w:sz w:val="28"/>
          <w:szCs w:val="28"/>
        </w:rPr>
        <w:t xml:space="preserve">Определение органолептических показателей готовности концентратов к употреблению и </w:t>
      </w:r>
      <w:r w:rsidR="00A104BB">
        <w:rPr>
          <w:sz w:val="28"/>
          <w:szCs w:val="28"/>
        </w:rPr>
        <w:t>оценки дисперсности суспензии:</w:t>
      </w:r>
      <w:r w:rsidR="002F757C">
        <w:rPr>
          <w:sz w:val="28"/>
          <w:szCs w:val="28"/>
        </w:rPr>
        <w:t xml:space="preserve"> ГОСТ 15113.3. </w:t>
      </w:r>
    </w:p>
    <w:p w:rsidR="002F757C" w:rsidRPr="00AC107C" w:rsidRDefault="00175673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757C">
        <w:rPr>
          <w:sz w:val="28"/>
          <w:szCs w:val="28"/>
        </w:rPr>
        <w:t>.</w:t>
      </w:r>
      <w:r w:rsidR="002E4C1D">
        <w:rPr>
          <w:sz w:val="28"/>
          <w:szCs w:val="28"/>
        </w:rPr>
        <w:t xml:space="preserve"> </w:t>
      </w:r>
      <w:r w:rsidR="002F757C" w:rsidRPr="00AC107C">
        <w:rPr>
          <w:sz w:val="28"/>
          <w:szCs w:val="28"/>
        </w:rPr>
        <w:t>Ге</w:t>
      </w:r>
      <w:r w:rsidR="00A104BB">
        <w:rPr>
          <w:sz w:val="28"/>
          <w:szCs w:val="28"/>
        </w:rPr>
        <w:t>льминтологические исследования: МУ № 1440-76</w:t>
      </w:r>
      <w:r w:rsidR="002F757C" w:rsidRPr="00AC107C">
        <w:rPr>
          <w:sz w:val="28"/>
          <w:szCs w:val="28"/>
        </w:rPr>
        <w:t xml:space="preserve">. </w:t>
      </w:r>
    </w:p>
    <w:p w:rsidR="002F757C" w:rsidRDefault="00175673" w:rsidP="002E4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757C">
        <w:rPr>
          <w:sz w:val="28"/>
          <w:szCs w:val="28"/>
        </w:rPr>
        <w:t>.</w:t>
      </w:r>
      <w:r w:rsidR="002E4C1D">
        <w:rPr>
          <w:sz w:val="28"/>
          <w:szCs w:val="28"/>
        </w:rPr>
        <w:t xml:space="preserve"> </w:t>
      </w:r>
      <w:r w:rsidR="002F757C" w:rsidRPr="00AC107C">
        <w:rPr>
          <w:sz w:val="28"/>
          <w:szCs w:val="28"/>
        </w:rPr>
        <w:t>Обраб</w:t>
      </w:r>
      <w:r w:rsidR="00A104BB">
        <w:rPr>
          <w:sz w:val="28"/>
          <w:szCs w:val="28"/>
        </w:rPr>
        <w:t xml:space="preserve">отка результатов испытаний: </w:t>
      </w:r>
      <w:r w:rsidR="002F757C" w:rsidRPr="00AC107C">
        <w:rPr>
          <w:sz w:val="28"/>
          <w:szCs w:val="28"/>
        </w:rPr>
        <w:t>ГОСТ 26712.</w:t>
      </w: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A104BB">
      <w:pPr>
        <w:jc w:val="both"/>
        <w:rPr>
          <w:sz w:val="28"/>
          <w:szCs w:val="28"/>
        </w:rPr>
      </w:pPr>
    </w:p>
    <w:p w:rsidR="0037738D" w:rsidRDefault="0037738D" w:rsidP="002F757C">
      <w:pPr>
        <w:ind w:firstLine="708"/>
        <w:jc w:val="both"/>
        <w:rPr>
          <w:sz w:val="28"/>
          <w:szCs w:val="28"/>
        </w:rPr>
      </w:pPr>
    </w:p>
    <w:p w:rsidR="00A104BB" w:rsidRDefault="00A104BB" w:rsidP="00D60F44">
      <w:pPr>
        <w:ind w:firstLine="708"/>
        <w:jc w:val="center"/>
        <w:rPr>
          <w:b/>
          <w:sz w:val="28"/>
          <w:szCs w:val="28"/>
        </w:rPr>
      </w:pPr>
    </w:p>
    <w:p w:rsidR="0037738D" w:rsidRPr="00D60F44" w:rsidRDefault="00D60F44" w:rsidP="00A104BB">
      <w:pPr>
        <w:jc w:val="center"/>
        <w:rPr>
          <w:b/>
          <w:sz w:val="28"/>
          <w:szCs w:val="28"/>
        </w:rPr>
      </w:pPr>
      <w:r w:rsidRPr="00D60F44">
        <w:rPr>
          <w:b/>
          <w:sz w:val="28"/>
          <w:szCs w:val="28"/>
        </w:rPr>
        <w:t>СЕРТИФИКАТ КАЧЕСТВА</w:t>
      </w:r>
    </w:p>
    <w:p w:rsidR="00D60F44" w:rsidRPr="00D60F44" w:rsidRDefault="00D60F44" w:rsidP="002F757C">
      <w:pPr>
        <w:ind w:firstLine="708"/>
        <w:jc w:val="both"/>
        <w:rPr>
          <w:sz w:val="28"/>
          <w:szCs w:val="28"/>
        </w:rPr>
      </w:pPr>
    </w:p>
    <w:p w:rsidR="00A104BB" w:rsidRDefault="00D60F44" w:rsidP="00D6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ПОДКОРМКА ГУМИНОВАЯ ДЛЯ РАСТЕНИЙ </w:t>
      </w:r>
    </w:p>
    <w:p w:rsidR="00D60F44" w:rsidRDefault="00D60F44" w:rsidP="00D6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«ЖИДКИЙ БИОГУМУС»</w:t>
      </w:r>
    </w:p>
    <w:p w:rsidR="00C54A93" w:rsidRPr="009A2A25" w:rsidRDefault="00C54A93" w:rsidP="00D60F44">
      <w:pPr>
        <w:jc w:val="center"/>
        <w:rPr>
          <w:b/>
          <w:sz w:val="28"/>
          <w:szCs w:val="28"/>
        </w:rPr>
      </w:pPr>
    </w:p>
    <w:p w:rsidR="00C54A93" w:rsidRPr="00A104BB" w:rsidRDefault="00C54A93" w:rsidP="00C54A93">
      <w:pPr>
        <w:jc w:val="center"/>
        <w:rPr>
          <w:b/>
        </w:rPr>
      </w:pPr>
      <w:r w:rsidRPr="00A104BB">
        <w:rPr>
          <w:b/>
          <w:sz w:val="28"/>
          <w:szCs w:val="28"/>
        </w:rPr>
        <w:t>ТУ</w:t>
      </w:r>
      <w:r w:rsidRPr="00A104BB">
        <w:rPr>
          <w:b/>
        </w:rPr>
        <w:t xml:space="preserve"> </w:t>
      </w:r>
      <w:r w:rsidRPr="00A104BB">
        <w:rPr>
          <w:b/>
          <w:sz w:val="28"/>
          <w:szCs w:val="28"/>
          <w:lang w:val="en-US"/>
        </w:rPr>
        <w:t>BY</w:t>
      </w:r>
      <w:r w:rsidRPr="00A104BB">
        <w:rPr>
          <w:b/>
          <w:sz w:val="28"/>
          <w:szCs w:val="28"/>
        </w:rPr>
        <w:t xml:space="preserve"> 191751511.002-2013</w:t>
      </w:r>
    </w:p>
    <w:p w:rsidR="00D60F44" w:rsidRPr="00D60F44" w:rsidRDefault="00D60F44" w:rsidP="002F757C">
      <w:pPr>
        <w:ind w:firstLine="708"/>
        <w:jc w:val="both"/>
        <w:rPr>
          <w:sz w:val="28"/>
          <w:szCs w:val="28"/>
        </w:rPr>
      </w:pPr>
    </w:p>
    <w:p w:rsidR="00224E60" w:rsidRPr="00224E60" w:rsidRDefault="00B80793" w:rsidP="00A10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хранения</w:t>
      </w:r>
      <w:r w:rsidR="00E90270">
        <w:rPr>
          <w:sz w:val="28"/>
          <w:szCs w:val="28"/>
        </w:rPr>
        <w:t xml:space="preserve"> </w:t>
      </w:r>
      <w:r w:rsidR="00A104BB">
        <w:rPr>
          <w:sz w:val="28"/>
          <w:szCs w:val="28"/>
        </w:rPr>
        <w:t xml:space="preserve">– </w:t>
      </w:r>
      <w:r w:rsidR="00E90270">
        <w:rPr>
          <w:sz w:val="28"/>
          <w:szCs w:val="28"/>
        </w:rPr>
        <w:t>24 месяца</w:t>
      </w:r>
    </w:p>
    <w:p w:rsidR="00F8481C" w:rsidRPr="00D60F44" w:rsidRDefault="00F8481C" w:rsidP="00A10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Страна происхождения </w:t>
      </w:r>
      <w:r w:rsidR="00A104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04BB">
        <w:rPr>
          <w:sz w:val="28"/>
          <w:szCs w:val="28"/>
        </w:rPr>
        <w:t xml:space="preserve">Республика </w:t>
      </w:r>
      <w:r>
        <w:rPr>
          <w:sz w:val="28"/>
          <w:szCs w:val="28"/>
        </w:rPr>
        <w:t>Беларусь</w:t>
      </w:r>
    </w:p>
    <w:p w:rsidR="00D60F44" w:rsidRPr="00D60F44" w:rsidRDefault="00D60F44" w:rsidP="002F757C">
      <w:pPr>
        <w:ind w:firstLine="708"/>
        <w:jc w:val="both"/>
        <w:rPr>
          <w:sz w:val="28"/>
          <w:szCs w:val="28"/>
        </w:rPr>
      </w:pPr>
    </w:p>
    <w:p w:rsidR="00D60F44" w:rsidRPr="00D60F44" w:rsidRDefault="00D60F44" w:rsidP="002F757C">
      <w:pPr>
        <w:ind w:firstLine="708"/>
        <w:jc w:val="both"/>
        <w:rPr>
          <w:sz w:val="28"/>
          <w:szCs w:val="28"/>
        </w:rPr>
      </w:pPr>
    </w:p>
    <w:p w:rsidR="00D60F44" w:rsidRPr="00411FEA" w:rsidRDefault="00D60F44" w:rsidP="002F757C">
      <w:pPr>
        <w:ind w:firstLine="708"/>
        <w:jc w:val="both"/>
        <w:rPr>
          <w:b/>
          <w:sz w:val="28"/>
          <w:szCs w:val="28"/>
        </w:rPr>
      </w:pPr>
    </w:p>
    <w:p w:rsidR="00D60F44" w:rsidRPr="00411FEA" w:rsidRDefault="0094720C" w:rsidP="00A1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  <w:r w:rsidR="0047091A">
        <w:rPr>
          <w:b/>
          <w:sz w:val="28"/>
          <w:szCs w:val="28"/>
        </w:rPr>
        <w:t xml:space="preserve"> </w:t>
      </w:r>
      <w:r w:rsidR="00411FEA" w:rsidRPr="00411FEA">
        <w:rPr>
          <w:b/>
          <w:sz w:val="28"/>
          <w:szCs w:val="28"/>
        </w:rPr>
        <w:t xml:space="preserve"> КАЧЕСТВА</w:t>
      </w:r>
    </w:p>
    <w:p w:rsidR="002F757C" w:rsidRDefault="002F757C" w:rsidP="002F757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960"/>
      </w:tblGrid>
      <w:tr w:rsidR="00C33D3D" w:rsidTr="00A104BB">
        <w:tc>
          <w:tcPr>
            <w:tcW w:w="5220" w:type="dxa"/>
          </w:tcPr>
          <w:p w:rsidR="00C33D3D" w:rsidRDefault="00C33D3D" w:rsidP="00C3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0" w:type="dxa"/>
          </w:tcPr>
          <w:p w:rsidR="00C33D3D" w:rsidRDefault="00C33D3D" w:rsidP="00C3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 w:rsidR="00C33D3D" w:rsidTr="00A104BB">
        <w:tc>
          <w:tcPr>
            <w:tcW w:w="5220" w:type="dxa"/>
          </w:tcPr>
          <w:p w:rsidR="00C33D3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доля сухого вещества, % </w:t>
            </w:r>
          </w:p>
        </w:tc>
        <w:tc>
          <w:tcPr>
            <w:tcW w:w="3960" w:type="dxa"/>
          </w:tcPr>
          <w:p w:rsidR="00C33D3D" w:rsidRDefault="00264787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33D3D" w:rsidTr="00A104BB">
        <w:tc>
          <w:tcPr>
            <w:tcW w:w="5220" w:type="dxa"/>
          </w:tcPr>
          <w:p w:rsidR="00C33D3D" w:rsidRPr="002E4C1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  <w:r w:rsidR="00BF5764" w:rsidRPr="002E4C1D">
              <w:rPr>
                <w:sz w:val="28"/>
                <w:szCs w:val="28"/>
                <w:vertAlign w:val="subscript"/>
                <w:lang w:val="en-US"/>
              </w:rPr>
              <w:t>KCl</w:t>
            </w:r>
          </w:p>
        </w:tc>
        <w:tc>
          <w:tcPr>
            <w:tcW w:w="3960" w:type="dxa"/>
          </w:tcPr>
          <w:p w:rsidR="00C33D3D" w:rsidRDefault="00264787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33D3D" w:rsidTr="00A104BB">
        <w:tc>
          <w:tcPr>
            <w:tcW w:w="5220" w:type="dxa"/>
          </w:tcPr>
          <w:p w:rsidR="002E4C1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доля общего азота, </w:t>
            </w:r>
          </w:p>
          <w:p w:rsidR="00C33D3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на сухой продукт</w:t>
            </w:r>
          </w:p>
        </w:tc>
        <w:tc>
          <w:tcPr>
            <w:tcW w:w="3960" w:type="dxa"/>
          </w:tcPr>
          <w:p w:rsidR="00C33D3D" w:rsidRDefault="00264787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C33D3D" w:rsidTr="00A104BB">
        <w:tc>
          <w:tcPr>
            <w:tcW w:w="5220" w:type="dxa"/>
          </w:tcPr>
          <w:p w:rsidR="002E4C1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общего фосфора (Р</w:t>
            </w:r>
            <w:r w:rsidRPr="00BE0D1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BE0D18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),</w:t>
            </w:r>
          </w:p>
          <w:p w:rsidR="00C33D3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 на сухой продукт</w:t>
            </w:r>
          </w:p>
        </w:tc>
        <w:tc>
          <w:tcPr>
            <w:tcW w:w="3960" w:type="dxa"/>
          </w:tcPr>
          <w:p w:rsidR="00C33D3D" w:rsidRDefault="00264787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</w:t>
            </w:r>
          </w:p>
        </w:tc>
      </w:tr>
      <w:tr w:rsidR="00C33D3D" w:rsidTr="00A104BB">
        <w:tc>
          <w:tcPr>
            <w:tcW w:w="5220" w:type="dxa"/>
          </w:tcPr>
          <w:p w:rsidR="002E4C1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общего калия (К</w:t>
            </w:r>
            <w:r w:rsidRPr="00BE0D1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О), </w:t>
            </w:r>
          </w:p>
          <w:p w:rsidR="00C33D3D" w:rsidRDefault="00264787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на сухой продукт</w:t>
            </w:r>
          </w:p>
        </w:tc>
        <w:tc>
          <w:tcPr>
            <w:tcW w:w="3960" w:type="dxa"/>
          </w:tcPr>
          <w:p w:rsidR="00C33D3D" w:rsidRDefault="00BE0D18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C33D3D" w:rsidTr="00A104BB">
        <w:tc>
          <w:tcPr>
            <w:tcW w:w="5220" w:type="dxa"/>
          </w:tcPr>
          <w:p w:rsidR="002E4C1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доля гуминовых веществ, </w:t>
            </w:r>
          </w:p>
          <w:p w:rsidR="00C33D3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на сухой продукт</w:t>
            </w:r>
          </w:p>
        </w:tc>
        <w:tc>
          <w:tcPr>
            <w:tcW w:w="3960" w:type="dxa"/>
          </w:tcPr>
          <w:p w:rsidR="00C33D3D" w:rsidRDefault="00BE0D18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33D3D" w:rsidTr="00A104BB">
        <w:tc>
          <w:tcPr>
            <w:tcW w:w="5220" w:type="dxa"/>
          </w:tcPr>
          <w:p w:rsidR="002E4C1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доля гуминовых кислот, </w:t>
            </w:r>
          </w:p>
          <w:p w:rsidR="00C33D3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на сухой продукт</w:t>
            </w:r>
          </w:p>
        </w:tc>
        <w:tc>
          <w:tcPr>
            <w:tcW w:w="3960" w:type="dxa"/>
          </w:tcPr>
          <w:p w:rsidR="00C33D3D" w:rsidRDefault="00BE0D18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  <w:tr w:rsidR="00C33D3D" w:rsidTr="00A104BB">
        <w:tc>
          <w:tcPr>
            <w:tcW w:w="5220" w:type="dxa"/>
          </w:tcPr>
          <w:p w:rsidR="002E4C1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доля фульвовых кислот, </w:t>
            </w:r>
          </w:p>
          <w:p w:rsidR="00C33D3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на сухой продукт</w:t>
            </w:r>
          </w:p>
        </w:tc>
        <w:tc>
          <w:tcPr>
            <w:tcW w:w="3960" w:type="dxa"/>
          </w:tcPr>
          <w:p w:rsidR="00C33D3D" w:rsidRDefault="00BE0D18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</w:tr>
      <w:tr w:rsidR="00C33D3D" w:rsidTr="00A104BB">
        <w:tc>
          <w:tcPr>
            <w:tcW w:w="5220" w:type="dxa"/>
          </w:tcPr>
          <w:p w:rsidR="00C33D3D" w:rsidRDefault="00BE0D18" w:rsidP="0070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механических примесей, % на натур</w:t>
            </w:r>
            <w:r w:rsidR="002E4C1D">
              <w:rPr>
                <w:sz w:val="28"/>
                <w:szCs w:val="28"/>
              </w:rPr>
              <w:t>альную</w:t>
            </w:r>
            <w:r>
              <w:rPr>
                <w:sz w:val="28"/>
                <w:szCs w:val="28"/>
              </w:rPr>
              <w:t xml:space="preserve"> влагу</w:t>
            </w:r>
          </w:p>
        </w:tc>
        <w:tc>
          <w:tcPr>
            <w:tcW w:w="3960" w:type="dxa"/>
          </w:tcPr>
          <w:p w:rsidR="00C33D3D" w:rsidRDefault="00BE0D18" w:rsidP="00BE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02F12" w:rsidRPr="00FB1C0F" w:rsidRDefault="00502F12" w:rsidP="007066B7">
      <w:pPr>
        <w:rPr>
          <w:sz w:val="28"/>
          <w:szCs w:val="28"/>
        </w:rPr>
      </w:pPr>
    </w:p>
    <w:p w:rsidR="00411FEA" w:rsidRDefault="00411FEA" w:rsidP="00A10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настоящего сертификата воспроизведены в соответствии с сертификатом качества производителя товара</w:t>
      </w:r>
      <w:r w:rsidR="00A104BB">
        <w:rPr>
          <w:sz w:val="28"/>
          <w:szCs w:val="28"/>
        </w:rPr>
        <w:t>.</w:t>
      </w:r>
    </w:p>
    <w:p w:rsidR="00B26BFF" w:rsidRDefault="00B26BFF" w:rsidP="007066B7">
      <w:pPr>
        <w:rPr>
          <w:sz w:val="28"/>
          <w:szCs w:val="28"/>
        </w:rPr>
      </w:pPr>
    </w:p>
    <w:p w:rsidR="00B26BFF" w:rsidRDefault="00B26BFF" w:rsidP="007066B7">
      <w:pPr>
        <w:rPr>
          <w:sz w:val="28"/>
          <w:szCs w:val="28"/>
        </w:rPr>
      </w:pPr>
    </w:p>
    <w:p w:rsidR="00B26BFF" w:rsidRDefault="00B26BFF" w:rsidP="007066B7">
      <w:pPr>
        <w:rPr>
          <w:sz w:val="28"/>
          <w:szCs w:val="28"/>
        </w:rPr>
      </w:pPr>
    </w:p>
    <w:p w:rsidR="00B26BFF" w:rsidRDefault="00B26BFF" w:rsidP="007066B7">
      <w:pPr>
        <w:rPr>
          <w:sz w:val="28"/>
          <w:szCs w:val="28"/>
        </w:rPr>
      </w:pPr>
    </w:p>
    <w:p w:rsidR="00B26BFF" w:rsidRDefault="00B26BFF" w:rsidP="007066B7">
      <w:pPr>
        <w:rPr>
          <w:sz w:val="28"/>
          <w:szCs w:val="28"/>
        </w:rPr>
      </w:pPr>
    </w:p>
    <w:p w:rsidR="00B26BFF" w:rsidRDefault="00B26BFF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7066B7">
      <w:pPr>
        <w:rPr>
          <w:sz w:val="28"/>
          <w:szCs w:val="28"/>
        </w:rPr>
      </w:pPr>
    </w:p>
    <w:p w:rsidR="00BC6E97" w:rsidRDefault="00BC6E97" w:rsidP="00BC6E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Научно-практическое издание</w:t>
      </w:r>
    </w:p>
    <w:p w:rsidR="00483DA9" w:rsidRDefault="00483DA9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2E4C1D" w:rsidRPr="002E4C1D" w:rsidRDefault="00483DA9" w:rsidP="00483DA9">
      <w:pPr>
        <w:jc w:val="center"/>
        <w:rPr>
          <w:b/>
          <w:sz w:val="30"/>
          <w:szCs w:val="28"/>
        </w:rPr>
      </w:pPr>
      <w:r w:rsidRPr="002E4C1D">
        <w:rPr>
          <w:b/>
          <w:sz w:val="30"/>
          <w:szCs w:val="28"/>
        </w:rPr>
        <w:t xml:space="preserve">ПРИМЕНЕНИЕ ЖИДКИХ ГУМИНОВЫХ УДОБРЕНИЙ </w:t>
      </w:r>
    </w:p>
    <w:p w:rsidR="00483DA9" w:rsidRPr="002E4C1D" w:rsidRDefault="00483DA9" w:rsidP="00483DA9">
      <w:pPr>
        <w:jc w:val="center"/>
        <w:rPr>
          <w:b/>
          <w:sz w:val="30"/>
          <w:szCs w:val="28"/>
        </w:rPr>
      </w:pPr>
      <w:r w:rsidRPr="002E4C1D">
        <w:rPr>
          <w:b/>
          <w:sz w:val="30"/>
          <w:szCs w:val="28"/>
        </w:rPr>
        <w:t>НА ОСНОВЕ БИОГУМУСА</w:t>
      </w:r>
    </w:p>
    <w:p w:rsidR="00483DA9" w:rsidRPr="002E4C1D" w:rsidRDefault="00483DA9" w:rsidP="00483DA9">
      <w:pPr>
        <w:jc w:val="center"/>
        <w:rPr>
          <w:b/>
          <w:sz w:val="38"/>
          <w:szCs w:val="36"/>
        </w:rPr>
      </w:pPr>
      <w:r w:rsidRPr="002E4C1D">
        <w:rPr>
          <w:b/>
          <w:sz w:val="30"/>
          <w:szCs w:val="28"/>
        </w:rPr>
        <w:t>В ИНТЕНСИВНОМ ЗЕМЛЕДЕЛИИ</w:t>
      </w:r>
    </w:p>
    <w:p w:rsidR="00483DA9" w:rsidRPr="002E4C1D" w:rsidRDefault="002E4C1D" w:rsidP="00BC6E97">
      <w:pPr>
        <w:jc w:val="center"/>
        <w:rPr>
          <w:b/>
          <w:sz w:val="30"/>
          <w:szCs w:val="28"/>
        </w:rPr>
      </w:pPr>
      <w:r w:rsidRPr="002E4C1D">
        <w:rPr>
          <w:b/>
          <w:sz w:val="30"/>
          <w:szCs w:val="28"/>
        </w:rPr>
        <w:t>(рекомендации)</w:t>
      </w:r>
    </w:p>
    <w:p w:rsidR="00010E72" w:rsidRDefault="00010E72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2E4C1D" w:rsidRDefault="002E4C1D" w:rsidP="00BC6E97">
      <w:pPr>
        <w:jc w:val="center"/>
        <w:rPr>
          <w:sz w:val="28"/>
          <w:szCs w:val="28"/>
        </w:rPr>
      </w:pPr>
    </w:p>
    <w:p w:rsidR="00010E72" w:rsidRDefault="00010E72" w:rsidP="00BC6E9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Светлана Леонидовна Максимова</w:t>
      </w:r>
    </w:p>
    <w:p w:rsidR="00010E72" w:rsidRDefault="00010E72" w:rsidP="00BC6E9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 Николаевич</w:t>
      </w:r>
      <w:r w:rsidRPr="00010E72">
        <w:rPr>
          <w:sz w:val="28"/>
          <w:szCs w:val="28"/>
        </w:rPr>
        <w:t xml:space="preserve"> </w:t>
      </w:r>
      <w:r>
        <w:rPr>
          <w:sz w:val="28"/>
          <w:szCs w:val="28"/>
        </w:rPr>
        <w:t>Босак</w:t>
      </w:r>
    </w:p>
    <w:p w:rsidR="00010E72" w:rsidRDefault="00010E72" w:rsidP="00BC6E97">
      <w:pPr>
        <w:jc w:val="center"/>
        <w:rPr>
          <w:sz w:val="28"/>
          <w:szCs w:val="28"/>
        </w:rPr>
      </w:pPr>
      <w:r>
        <w:rPr>
          <w:sz w:val="28"/>
          <w:szCs w:val="28"/>
        </w:rPr>
        <w:t>Евгений Геннадьевич Лузин</w:t>
      </w:r>
    </w:p>
    <w:p w:rsidR="00010E72" w:rsidRDefault="00010E72" w:rsidP="00BC6E97">
      <w:pPr>
        <w:jc w:val="center"/>
        <w:rPr>
          <w:sz w:val="28"/>
          <w:szCs w:val="28"/>
        </w:rPr>
      </w:pPr>
    </w:p>
    <w:sectPr w:rsidR="00010E72" w:rsidSect="0051461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32" w:rsidRDefault="00AD6132">
      <w:r>
        <w:separator/>
      </w:r>
    </w:p>
  </w:endnote>
  <w:endnote w:type="continuationSeparator" w:id="0">
    <w:p w:rsidR="00AD6132" w:rsidRDefault="00A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F1A" w:rsidRDefault="00110F1A" w:rsidP="00FE75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F1A" w:rsidRDefault="00110F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F1A" w:rsidRPr="0051461F" w:rsidRDefault="00110F1A" w:rsidP="00FE75DD">
    <w:pPr>
      <w:pStyle w:val="a8"/>
      <w:framePr w:wrap="around" w:vAnchor="text" w:hAnchor="margin" w:xAlign="center" w:y="1"/>
      <w:rPr>
        <w:rStyle w:val="a9"/>
        <w:sz w:val="28"/>
      </w:rPr>
    </w:pPr>
    <w:r w:rsidRPr="0051461F">
      <w:rPr>
        <w:rStyle w:val="a9"/>
        <w:sz w:val="28"/>
      </w:rPr>
      <w:fldChar w:fldCharType="begin"/>
    </w:r>
    <w:r w:rsidRPr="0051461F">
      <w:rPr>
        <w:rStyle w:val="a9"/>
        <w:sz w:val="28"/>
      </w:rPr>
      <w:instrText xml:space="preserve">PAGE  </w:instrText>
    </w:r>
    <w:r w:rsidRPr="0051461F">
      <w:rPr>
        <w:rStyle w:val="a9"/>
        <w:sz w:val="28"/>
      </w:rPr>
      <w:fldChar w:fldCharType="separate"/>
    </w:r>
    <w:r w:rsidR="001212E6">
      <w:rPr>
        <w:rStyle w:val="a9"/>
        <w:noProof/>
        <w:sz w:val="28"/>
      </w:rPr>
      <w:t>2</w:t>
    </w:r>
    <w:r w:rsidRPr="0051461F">
      <w:rPr>
        <w:rStyle w:val="a9"/>
        <w:sz w:val="28"/>
      </w:rPr>
      <w:fldChar w:fldCharType="end"/>
    </w:r>
  </w:p>
  <w:p w:rsidR="00110F1A" w:rsidRDefault="00110F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32" w:rsidRDefault="00AD6132">
      <w:r>
        <w:separator/>
      </w:r>
    </w:p>
  </w:footnote>
  <w:footnote w:type="continuationSeparator" w:id="0">
    <w:p w:rsidR="00AD6132" w:rsidRDefault="00AD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CFB"/>
    <w:multiLevelType w:val="hybridMultilevel"/>
    <w:tmpl w:val="DB284400"/>
    <w:lvl w:ilvl="0" w:tplc="669271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50124"/>
    <w:multiLevelType w:val="hybridMultilevel"/>
    <w:tmpl w:val="27368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73BC0"/>
    <w:multiLevelType w:val="hybridMultilevel"/>
    <w:tmpl w:val="5DB6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98"/>
    <w:rsid w:val="00001273"/>
    <w:rsid w:val="00003323"/>
    <w:rsid w:val="00006027"/>
    <w:rsid w:val="0000637A"/>
    <w:rsid w:val="00010E72"/>
    <w:rsid w:val="000146CB"/>
    <w:rsid w:val="000151A9"/>
    <w:rsid w:val="00024914"/>
    <w:rsid w:val="00034BDE"/>
    <w:rsid w:val="00037EB5"/>
    <w:rsid w:val="00044812"/>
    <w:rsid w:val="00054FD3"/>
    <w:rsid w:val="00056722"/>
    <w:rsid w:val="00071492"/>
    <w:rsid w:val="00074F46"/>
    <w:rsid w:val="00076CE2"/>
    <w:rsid w:val="0009767F"/>
    <w:rsid w:val="000978CF"/>
    <w:rsid w:val="000A0ECF"/>
    <w:rsid w:val="000C4884"/>
    <w:rsid w:val="000C5545"/>
    <w:rsid w:val="000D02BE"/>
    <w:rsid w:val="000D3499"/>
    <w:rsid w:val="000E5B51"/>
    <w:rsid w:val="000E61FA"/>
    <w:rsid w:val="000E6758"/>
    <w:rsid w:val="000F0032"/>
    <w:rsid w:val="000F030C"/>
    <w:rsid w:val="000F1010"/>
    <w:rsid w:val="000F244C"/>
    <w:rsid w:val="000F2F72"/>
    <w:rsid w:val="00102DBE"/>
    <w:rsid w:val="00103784"/>
    <w:rsid w:val="00103B72"/>
    <w:rsid w:val="00105554"/>
    <w:rsid w:val="00110F1A"/>
    <w:rsid w:val="00110FA4"/>
    <w:rsid w:val="00112581"/>
    <w:rsid w:val="0011593E"/>
    <w:rsid w:val="001212E6"/>
    <w:rsid w:val="00123BE5"/>
    <w:rsid w:val="00125E09"/>
    <w:rsid w:val="001277F3"/>
    <w:rsid w:val="00134442"/>
    <w:rsid w:val="0013598D"/>
    <w:rsid w:val="00137B1C"/>
    <w:rsid w:val="00147313"/>
    <w:rsid w:val="001624C3"/>
    <w:rsid w:val="001630C2"/>
    <w:rsid w:val="00173C4E"/>
    <w:rsid w:val="00174246"/>
    <w:rsid w:val="00175673"/>
    <w:rsid w:val="001827AD"/>
    <w:rsid w:val="001A313E"/>
    <w:rsid w:val="001B4E68"/>
    <w:rsid w:val="00202065"/>
    <w:rsid w:val="00224E60"/>
    <w:rsid w:val="00232A12"/>
    <w:rsid w:val="00264787"/>
    <w:rsid w:val="00266CD3"/>
    <w:rsid w:val="002773A4"/>
    <w:rsid w:val="00292789"/>
    <w:rsid w:val="002A5D98"/>
    <w:rsid w:val="002B175B"/>
    <w:rsid w:val="002C3124"/>
    <w:rsid w:val="002D64C8"/>
    <w:rsid w:val="002D7B8D"/>
    <w:rsid w:val="002E4C1D"/>
    <w:rsid w:val="002F19A2"/>
    <w:rsid w:val="002F6B9C"/>
    <w:rsid w:val="002F757C"/>
    <w:rsid w:val="0030566C"/>
    <w:rsid w:val="0031064B"/>
    <w:rsid w:val="0031407F"/>
    <w:rsid w:val="003224EE"/>
    <w:rsid w:val="0032464F"/>
    <w:rsid w:val="003429EF"/>
    <w:rsid w:val="003454C6"/>
    <w:rsid w:val="00345B56"/>
    <w:rsid w:val="0035209E"/>
    <w:rsid w:val="0035732C"/>
    <w:rsid w:val="0036673D"/>
    <w:rsid w:val="00373164"/>
    <w:rsid w:val="0037738D"/>
    <w:rsid w:val="003860DC"/>
    <w:rsid w:val="00392F6E"/>
    <w:rsid w:val="003B0B05"/>
    <w:rsid w:val="003B5FAD"/>
    <w:rsid w:val="003C28F0"/>
    <w:rsid w:val="003D1CA1"/>
    <w:rsid w:val="003D3A9F"/>
    <w:rsid w:val="003E4A47"/>
    <w:rsid w:val="003E7B19"/>
    <w:rsid w:val="00411C16"/>
    <w:rsid w:val="00411FEA"/>
    <w:rsid w:val="00440AFF"/>
    <w:rsid w:val="00450132"/>
    <w:rsid w:val="00465886"/>
    <w:rsid w:val="00467788"/>
    <w:rsid w:val="0047091A"/>
    <w:rsid w:val="00483DA9"/>
    <w:rsid w:val="00485425"/>
    <w:rsid w:val="00491E2B"/>
    <w:rsid w:val="00495F9B"/>
    <w:rsid w:val="0049750C"/>
    <w:rsid w:val="004978F6"/>
    <w:rsid w:val="004A4BD5"/>
    <w:rsid w:val="004C13F3"/>
    <w:rsid w:val="004C330B"/>
    <w:rsid w:val="004C5D07"/>
    <w:rsid w:val="004C5E33"/>
    <w:rsid w:val="004E03A7"/>
    <w:rsid w:val="004E4A34"/>
    <w:rsid w:val="00502F12"/>
    <w:rsid w:val="0050385D"/>
    <w:rsid w:val="0050510B"/>
    <w:rsid w:val="0051461F"/>
    <w:rsid w:val="0051681D"/>
    <w:rsid w:val="00520D51"/>
    <w:rsid w:val="00523B7F"/>
    <w:rsid w:val="005416D7"/>
    <w:rsid w:val="00555831"/>
    <w:rsid w:val="00566B06"/>
    <w:rsid w:val="00567D3F"/>
    <w:rsid w:val="00575463"/>
    <w:rsid w:val="00581760"/>
    <w:rsid w:val="005844EA"/>
    <w:rsid w:val="005876B3"/>
    <w:rsid w:val="00594681"/>
    <w:rsid w:val="00597858"/>
    <w:rsid w:val="005B6C96"/>
    <w:rsid w:val="005D0ADE"/>
    <w:rsid w:val="005D45C3"/>
    <w:rsid w:val="005D58DE"/>
    <w:rsid w:val="005E7827"/>
    <w:rsid w:val="005F571E"/>
    <w:rsid w:val="005F5B44"/>
    <w:rsid w:val="005F5CDA"/>
    <w:rsid w:val="00610E0E"/>
    <w:rsid w:val="00616AC5"/>
    <w:rsid w:val="00630D82"/>
    <w:rsid w:val="00630F07"/>
    <w:rsid w:val="006327FB"/>
    <w:rsid w:val="00632EE1"/>
    <w:rsid w:val="00646C95"/>
    <w:rsid w:val="006543B9"/>
    <w:rsid w:val="0067352E"/>
    <w:rsid w:val="00676832"/>
    <w:rsid w:val="00683978"/>
    <w:rsid w:val="00691B0A"/>
    <w:rsid w:val="00694BA1"/>
    <w:rsid w:val="00694BB7"/>
    <w:rsid w:val="006955C7"/>
    <w:rsid w:val="00697500"/>
    <w:rsid w:val="006A15FC"/>
    <w:rsid w:val="006B2F7F"/>
    <w:rsid w:val="006B78C0"/>
    <w:rsid w:val="006C5AAC"/>
    <w:rsid w:val="006D18E9"/>
    <w:rsid w:val="006E49A8"/>
    <w:rsid w:val="006F0C91"/>
    <w:rsid w:val="00703A48"/>
    <w:rsid w:val="007066B7"/>
    <w:rsid w:val="00710FF8"/>
    <w:rsid w:val="00712EDC"/>
    <w:rsid w:val="00720444"/>
    <w:rsid w:val="00731F57"/>
    <w:rsid w:val="00746C4B"/>
    <w:rsid w:val="007471FD"/>
    <w:rsid w:val="00750CAF"/>
    <w:rsid w:val="007519A0"/>
    <w:rsid w:val="007529C4"/>
    <w:rsid w:val="00753FA0"/>
    <w:rsid w:val="007823BA"/>
    <w:rsid w:val="007A33B2"/>
    <w:rsid w:val="007B024A"/>
    <w:rsid w:val="007B2D68"/>
    <w:rsid w:val="007B4141"/>
    <w:rsid w:val="007B432A"/>
    <w:rsid w:val="007B4CA0"/>
    <w:rsid w:val="007B4DFC"/>
    <w:rsid w:val="007C44A8"/>
    <w:rsid w:val="007C7E24"/>
    <w:rsid w:val="007E05A6"/>
    <w:rsid w:val="007F00D5"/>
    <w:rsid w:val="007F660C"/>
    <w:rsid w:val="00804F8F"/>
    <w:rsid w:val="00805F18"/>
    <w:rsid w:val="00815DCE"/>
    <w:rsid w:val="00820E88"/>
    <w:rsid w:val="0083220C"/>
    <w:rsid w:val="00845DA5"/>
    <w:rsid w:val="008543AF"/>
    <w:rsid w:val="00856C81"/>
    <w:rsid w:val="008612BB"/>
    <w:rsid w:val="00866678"/>
    <w:rsid w:val="00881F02"/>
    <w:rsid w:val="00892FCB"/>
    <w:rsid w:val="008D1F8C"/>
    <w:rsid w:val="008D39D0"/>
    <w:rsid w:val="008D3A23"/>
    <w:rsid w:val="008D5B3F"/>
    <w:rsid w:val="008D6E28"/>
    <w:rsid w:val="008E0150"/>
    <w:rsid w:val="008F1D5E"/>
    <w:rsid w:val="008F2F22"/>
    <w:rsid w:val="008F7F70"/>
    <w:rsid w:val="00900742"/>
    <w:rsid w:val="00903DFC"/>
    <w:rsid w:val="009040C6"/>
    <w:rsid w:val="00906047"/>
    <w:rsid w:val="00911CB0"/>
    <w:rsid w:val="00916E50"/>
    <w:rsid w:val="0092155D"/>
    <w:rsid w:val="009220BF"/>
    <w:rsid w:val="0094720C"/>
    <w:rsid w:val="00993311"/>
    <w:rsid w:val="009A0653"/>
    <w:rsid w:val="009B6291"/>
    <w:rsid w:val="009C773E"/>
    <w:rsid w:val="009D401A"/>
    <w:rsid w:val="009D476B"/>
    <w:rsid w:val="009E2C4B"/>
    <w:rsid w:val="009F1895"/>
    <w:rsid w:val="009F4D79"/>
    <w:rsid w:val="009F4E53"/>
    <w:rsid w:val="00A04D85"/>
    <w:rsid w:val="00A104BB"/>
    <w:rsid w:val="00A21742"/>
    <w:rsid w:val="00A220B0"/>
    <w:rsid w:val="00A31C4E"/>
    <w:rsid w:val="00A34437"/>
    <w:rsid w:val="00A34992"/>
    <w:rsid w:val="00A3591A"/>
    <w:rsid w:val="00A367ED"/>
    <w:rsid w:val="00A4299F"/>
    <w:rsid w:val="00A67FF1"/>
    <w:rsid w:val="00A87777"/>
    <w:rsid w:val="00A940F8"/>
    <w:rsid w:val="00A9574A"/>
    <w:rsid w:val="00AA1B66"/>
    <w:rsid w:val="00AA5640"/>
    <w:rsid w:val="00AB4C66"/>
    <w:rsid w:val="00AC367C"/>
    <w:rsid w:val="00AD0403"/>
    <w:rsid w:val="00AD6132"/>
    <w:rsid w:val="00AE1FC7"/>
    <w:rsid w:val="00AE4691"/>
    <w:rsid w:val="00AF3018"/>
    <w:rsid w:val="00AF490C"/>
    <w:rsid w:val="00B14B4B"/>
    <w:rsid w:val="00B26BFF"/>
    <w:rsid w:val="00B34035"/>
    <w:rsid w:val="00B42F58"/>
    <w:rsid w:val="00B43AE3"/>
    <w:rsid w:val="00B43F86"/>
    <w:rsid w:val="00B446F8"/>
    <w:rsid w:val="00B47ABB"/>
    <w:rsid w:val="00B5063D"/>
    <w:rsid w:val="00B5101E"/>
    <w:rsid w:val="00B51D72"/>
    <w:rsid w:val="00B579E4"/>
    <w:rsid w:val="00B57DC6"/>
    <w:rsid w:val="00B71790"/>
    <w:rsid w:val="00B72E5A"/>
    <w:rsid w:val="00B80793"/>
    <w:rsid w:val="00B86151"/>
    <w:rsid w:val="00B900B0"/>
    <w:rsid w:val="00B956DB"/>
    <w:rsid w:val="00B967F6"/>
    <w:rsid w:val="00BA22A0"/>
    <w:rsid w:val="00BB58B6"/>
    <w:rsid w:val="00BB6E7A"/>
    <w:rsid w:val="00BC0CA6"/>
    <w:rsid w:val="00BC4BC5"/>
    <w:rsid w:val="00BC4FDC"/>
    <w:rsid w:val="00BC6E97"/>
    <w:rsid w:val="00BD382E"/>
    <w:rsid w:val="00BD70C3"/>
    <w:rsid w:val="00BE0933"/>
    <w:rsid w:val="00BE0D18"/>
    <w:rsid w:val="00BE625A"/>
    <w:rsid w:val="00BF490B"/>
    <w:rsid w:val="00BF5764"/>
    <w:rsid w:val="00C07D4D"/>
    <w:rsid w:val="00C21B92"/>
    <w:rsid w:val="00C33D3D"/>
    <w:rsid w:val="00C41792"/>
    <w:rsid w:val="00C54A68"/>
    <w:rsid w:val="00C54A93"/>
    <w:rsid w:val="00C5772C"/>
    <w:rsid w:val="00C708BD"/>
    <w:rsid w:val="00C74C7D"/>
    <w:rsid w:val="00C75211"/>
    <w:rsid w:val="00C82381"/>
    <w:rsid w:val="00C864C4"/>
    <w:rsid w:val="00C947FB"/>
    <w:rsid w:val="00CB0AE0"/>
    <w:rsid w:val="00CD6887"/>
    <w:rsid w:val="00CD6E2D"/>
    <w:rsid w:val="00CD74FE"/>
    <w:rsid w:val="00CE45C7"/>
    <w:rsid w:val="00D054E6"/>
    <w:rsid w:val="00D05E0A"/>
    <w:rsid w:val="00D13125"/>
    <w:rsid w:val="00D1780D"/>
    <w:rsid w:val="00D26099"/>
    <w:rsid w:val="00D3499B"/>
    <w:rsid w:val="00D4062C"/>
    <w:rsid w:val="00D60F44"/>
    <w:rsid w:val="00D755D7"/>
    <w:rsid w:val="00DA03FC"/>
    <w:rsid w:val="00DB4C3E"/>
    <w:rsid w:val="00DC18F5"/>
    <w:rsid w:val="00DD3059"/>
    <w:rsid w:val="00DD305A"/>
    <w:rsid w:val="00DD3851"/>
    <w:rsid w:val="00DE2F32"/>
    <w:rsid w:val="00E01890"/>
    <w:rsid w:val="00E2561F"/>
    <w:rsid w:val="00E34941"/>
    <w:rsid w:val="00E41309"/>
    <w:rsid w:val="00E41D32"/>
    <w:rsid w:val="00E42732"/>
    <w:rsid w:val="00E43D28"/>
    <w:rsid w:val="00E43E8B"/>
    <w:rsid w:val="00E55D6E"/>
    <w:rsid w:val="00E713E7"/>
    <w:rsid w:val="00E74715"/>
    <w:rsid w:val="00E75794"/>
    <w:rsid w:val="00E763FA"/>
    <w:rsid w:val="00E779F1"/>
    <w:rsid w:val="00E802D6"/>
    <w:rsid w:val="00E836B3"/>
    <w:rsid w:val="00E90270"/>
    <w:rsid w:val="00EA29D0"/>
    <w:rsid w:val="00EA3AFE"/>
    <w:rsid w:val="00EB6F04"/>
    <w:rsid w:val="00EC416F"/>
    <w:rsid w:val="00EE6AB1"/>
    <w:rsid w:val="00EF7D10"/>
    <w:rsid w:val="00F0003D"/>
    <w:rsid w:val="00F009F1"/>
    <w:rsid w:val="00F13E69"/>
    <w:rsid w:val="00F30A44"/>
    <w:rsid w:val="00F516A1"/>
    <w:rsid w:val="00F72AA8"/>
    <w:rsid w:val="00F82A28"/>
    <w:rsid w:val="00F8481C"/>
    <w:rsid w:val="00FB0FAA"/>
    <w:rsid w:val="00FB1C0F"/>
    <w:rsid w:val="00FB2B78"/>
    <w:rsid w:val="00FB7373"/>
    <w:rsid w:val="00FE0F8D"/>
    <w:rsid w:val="00FE27C4"/>
    <w:rsid w:val="00FE31EC"/>
    <w:rsid w:val="00FE75DD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DE3-7C07-3C46-AFDD-24CD6AC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6CD3"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2">
    <w:name w:val="heading 2"/>
    <w:basedOn w:val="a"/>
    <w:next w:val="a"/>
    <w:qFormat/>
    <w:rsid w:val="00266CD3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qFormat/>
    <w:rsid w:val="00266CD3"/>
    <w:pPr>
      <w:keepNext/>
      <w:spacing w:before="240" w:after="60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66CD3"/>
    <w:pPr>
      <w:spacing w:after="120" w:line="480" w:lineRule="auto"/>
      <w:jc w:val="both"/>
    </w:pPr>
    <w:rPr>
      <w:sz w:val="28"/>
      <w:szCs w:val="20"/>
      <w:lang w:val="uk-UA"/>
    </w:rPr>
  </w:style>
  <w:style w:type="paragraph" w:styleId="a3">
    <w:name w:val="Body Text Indent"/>
    <w:basedOn w:val="a"/>
    <w:rsid w:val="00266CD3"/>
    <w:pPr>
      <w:spacing w:after="120"/>
      <w:ind w:left="283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8D1F8C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58176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3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4E6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224E6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8">
    <w:name w:val="footer"/>
    <w:basedOn w:val="a"/>
    <w:rsid w:val="005146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ЖИДКИЙ БИОГУМУС</vt:lpstr>
    </vt:vector>
  </TitlesOfParts>
  <Company/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ЖИДКИЙ БИОГУМУС</dc:title>
  <dc:subject/>
  <dc:creator>Uriy</dc:creator>
  <cp:keywords/>
  <dc:description/>
  <cp:lastModifiedBy>bukreev1979@outlook.com</cp:lastModifiedBy>
  <cp:revision>2</cp:revision>
  <cp:lastPrinted>2014-06-07T14:33:00Z</cp:lastPrinted>
  <dcterms:created xsi:type="dcterms:W3CDTF">2017-07-10T08:56:00Z</dcterms:created>
  <dcterms:modified xsi:type="dcterms:W3CDTF">2017-07-10T08:56:00Z</dcterms:modified>
</cp:coreProperties>
</file>