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D6" w:rsidRDefault="00346AD6" w:rsidP="00346AD6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ЗДРАВООХРАНЕНИЯ И СОЦИАЛЬНОГО РАЗВИТИЯ</w:t>
      </w:r>
    </w:p>
    <w:p w:rsidR="00346AD6" w:rsidRDefault="00346AD6" w:rsidP="00346AD6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РОССИЙСКОЙ ФЕДЕРАЦИИ</w:t>
      </w:r>
    </w:p>
    <w:p w:rsidR="00346AD6" w:rsidRDefault="00346AD6" w:rsidP="00346AD6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ФЕДЕРАЛЬНАЯ СЛУЖБА ПО НАДЗОРУ В СФЕРЕ ЗАЩИТЫ</w:t>
      </w:r>
    </w:p>
    <w:p w:rsidR="00346AD6" w:rsidRDefault="00346AD6" w:rsidP="00346AD6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ПРАВ ПОТРЕБИТЕЛЕЙ И БЛАГОПОЛУЧИЯ ЧЕЛОВЕКА</w:t>
      </w:r>
    </w:p>
    <w:p w:rsidR="00346AD6" w:rsidRDefault="00346AD6" w:rsidP="00346AD6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ПИСЬМО</w:t>
      </w:r>
    </w:p>
    <w:p w:rsidR="00346AD6" w:rsidRDefault="00346AD6" w:rsidP="00346AD6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от 16 октября 2007 г. N 0100/10418-07-32</w:t>
      </w:r>
    </w:p>
    <w:p w:rsidR="00346AD6" w:rsidRDefault="00346AD6" w:rsidP="00346AD6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 ДОПОЛНИТЕЛЬНЫХ МЕРАХ,</w:t>
      </w:r>
    </w:p>
    <w:p w:rsidR="00346AD6" w:rsidRDefault="00346AD6" w:rsidP="00346AD6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НАПРАВЛЕННЫХ НА СТАБИЛИЗАЦИЮ ПОТРЕБИТЕЛЬСКОГО РЫНКА</w:t>
      </w:r>
    </w:p>
    <w:p w:rsidR="00346AD6" w:rsidRDefault="00346AD6" w:rsidP="00346AD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Федеральная служба по надзору в сфере защиты прав потребителей и благополучия человека во исполнение поручения Президента Российской Федерации В.В. Путина от 09.10.2007 N Пр-1817, Правительства Российской Федерации от 11.10.2007 N ВЗ-п9-4985 и в дополнение к письму от 11.10.2007 N </w:t>
      </w:r>
      <w:hyperlink r:id="rId4" w:history="1">
        <w:r>
          <w:rPr>
            <w:rStyle w:val="a3"/>
            <w:rFonts w:ascii="Arial" w:hAnsi="Arial" w:cs="Arial"/>
            <w:color w:val="1B6DFD"/>
            <w:bdr w:val="none" w:sz="0" w:space="0" w:color="auto" w:frame="1"/>
          </w:rPr>
          <w:t>0100/10267-07-32</w:t>
        </w:r>
      </w:hyperlink>
      <w:r>
        <w:rPr>
          <w:rFonts w:ascii="Arial" w:hAnsi="Arial" w:cs="Arial"/>
          <w:color w:val="222222"/>
        </w:rPr>
        <w:t> сообщает:</w:t>
      </w:r>
    </w:p>
    <w:p w:rsidR="00346AD6" w:rsidRDefault="00346AD6" w:rsidP="00346AD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В связи с проводимой в настоящее время федеральными органами государственной власти и органами государственной власти субъектов Российской Федерации целенаправленной работой, направленной на поддержание стабильности потребительского рынка, недопущение ухудшения обеспечения населения товарами первой необходимости и какого-либо снижения достигнутого уровня потребления основных продуктов питания, территориальным органам </w:t>
      </w:r>
      <w:proofErr w:type="spellStart"/>
      <w:r>
        <w:rPr>
          <w:rFonts w:ascii="Arial" w:hAnsi="Arial" w:cs="Arial"/>
          <w:color w:val="222222"/>
        </w:rPr>
        <w:t>Роспотребнадзора</w:t>
      </w:r>
      <w:proofErr w:type="spellEnd"/>
      <w:r>
        <w:rPr>
          <w:rFonts w:ascii="Arial" w:hAnsi="Arial" w:cs="Arial"/>
          <w:color w:val="222222"/>
        </w:rPr>
        <w:t xml:space="preserve"> при реализации возложенных на них функций в сфере защиты прав потребителей и санитарно-эпидемиологического благополучия необходимо учесть нижеследующее.</w:t>
      </w:r>
    </w:p>
    <w:p w:rsidR="00346AD6" w:rsidRDefault="00346AD6" w:rsidP="00346AD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В числе первоочередных задач, связанных с совершенствованием региональной инфраструктуры предприятий розничной торговли в сторону ее большей социальной ориентированности и доступности, следует инициировать рассмотрение и практическое решение вопросов по развитию в субъектах Российской Федерации на базе, в первую очередь, соответствующих государственных (муниципальных) унитарных предприятий сети "социальных" магазинов по обслуживанию малообеспеченных контингентов граждан. При этом в целях исключения соответствующих необоснованных и неоправданных затрат и издержек на их открытие и эксплуатацию необходимо добиваться оптимизации предъявляемых к ним требований до минимального уровня, обеспечивающего гарантии качества и безопасности реализуемых в них товаров при максимальном ассортименте предлагаемой покупателям продукции.</w:t>
      </w:r>
    </w:p>
    <w:p w:rsidR="00346AD6" w:rsidRDefault="00346AD6" w:rsidP="00346AD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связи с этим, в частности, необходимо ставить перед органами государственной власти субъектов Российской Федерации и органами местного самоуправления вопросы об открытии специализированных торговых сетей социальной направленности: магазинов (отделов) типа "Ветеран", "Забота", "Милосердие" и т.п. для социально незащищенных и малообеспеченных граждан с выдержанным ассортиментом социально значимых товаров и минимальной торговой надбавкой.</w:t>
      </w:r>
    </w:p>
    <w:p w:rsidR="00346AD6" w:rsidRDefault="00346AD6" w:rsidP="00346AD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В настоящее время в субъектах Российской Федерации активизируется работа по развитию "упрощенных" форм торговли, в частности, ярмарок вне пределов розничных рынков и др., предусматривающих прямой доступ пищевых продуктов от производителя к потребителю. На данных объектах планируется реализация продуктов питания первой необходимости, которыми согласно статье 1 Федерального закона от 31.03.2006 N 44-ФЗ "О потребительской корзине в целом по Российской Федерации</w:t>
      </w:r>
      <w:proofErr w:type="gramStart"/>
      <w:r>
        <w:rPr>
          <w:rFonts w:ascii="Arial" w:hAnsi="Arial" w:cs="Arial"/>
          <w:color w:val="222222"/>
        </w:rPr>
        <w:t>"</w:t>
      </w:r>
      <w:proofErr w:type="gramEnd"/>
      <w:r>
        <w:rPr>
          <w:rFonts w:ascii="Arial" w:hAnsi="Arial" w:cs="Arial"/>
          <w:color w:val="222222"/>
        </w:rPr>
        <w:t xml:space="preserve"> являются: хлебные продукты (хлеб и макаронные изделия в пересчете на муку, мука, крупы, бобовые), картофель, овощи, фрукты свежие, сахар и кондитерские изделия, мясопродукты, рыбопродукты, молоко и молокопродукты, масло растительное, маргарин и другие жиры, соль, чай.</w:t>
      </w:r>
    </w:p>
    <w:p w:rsidR="00346AD6" w:rsidRDefault="00346AD6" w:rsidP="00346AD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В связи с этим следует в первоочередном порядке обеспечивать скорейшее рассмотрение соответствующих обращений хозяйствующих субъектов и органов </w:t>
      </w:r>
      <w:r>
        <w:rPr>
          <w:rFonts w:ascii="Arial" w:hAnsi="Arial" w:cs="Arial"/>
          <w:color w:val="222222"/>
        </w:rPr>
        <w:lastRenderedPageBreak/>
        <w:t>муниципальной власти по вопросам открытия и функционирования данных ярмарок, а также иных подобного рода форм нестационарной торговли, обеспечивающих максимальное приближение товаропроизводителей к конечному потребителю.</w:t>
      </w:r>
    </w:p>
    <w:p w:rsidR="00346AD6" w:rsidRDefault="00346AD6" w:rsidP="00346AD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 этом на данных объектах должно обеспечиваться выполнение следующих минимальных санитарно-эпидемиологических требований:</w:t>
      </w:r>
    </w:p>
    <w:p w:rsidR="00346AD6" w:rsidRDefault="00346AD6" w:rsidP="00346AD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территория организации торговли должна соответствовать санитарно-гигиеническим нормам;</w:t>
      </w:r>
    </w:p>
    <w:p w:rsidR="00346AD6" w:rsidRDefault="00346AD6" w:rsidP="00346AD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наличие у продавцов санитарной одежды;</w:t>
      </w:r>
    </w:p>
    <w:p w:rsidR="00346AD6" w:rsidRDefault="00346AD6" w:rsidP="00346AD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прохождение продавцами обязательных медицинских осмотров при торговле молоком и молочными продуктами;</w:t>
      </w:r>
    </w:p>
    <w:p w:rsidR="00346AD6" w:rsidRDefault="00346AD6" w:rsidP="00346AD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соблюдение продавцами сроков годности и условий хранения продукции;</w:t>
      </w:r>
    </w:p>
    <w:p w:rsidR="00346AD6" w:rsidRDefault="00346AD6" w:rsidP="00346AD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наличие документов на продукцию, подтверждающих ее качество и безопасность;</w:t>
      </w:r>
    </w:p>
    <w:p w:rsidR="00346AD6" w:rsidRDefault="00346AD6" w:rsidP="00346AD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при реализации молока в розлив из цистерн они должны быть опломбированы, изготовлены из материалов, разрешенных для контакта с молоком и молочными продуктами, и иметь надпись "молоко";</w:t>
      </w:r>
    </w:p>
    <w:p w:rsidR="00346AD6" w:rsidRDefault="00346AD6" w:rsidP="00346AD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при реализации молока из цистерн до потребителя должна доводиться информация с предупреждением о необходимости его кипячения;</w:t>
      </w:r>
    </w:p>
    <w:p w:rsidR="00346AD6" w:rsidRDefault="00346AD6" w:rsidP="00346AD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 реализация молока должна осуществляться только из благополучных хозяйств по </w:t>
      </w:r>
      <w:proofErr w:type="spellStart"/>
      <w:r>
        <w:rPr>
          <w:rFonts w:ascii="Arial" w:hAnsi="Arial" w:cs="Arial"/>
          <w:color w:val="222222"/>
        </w:rPr>
        <w:t>зооантропонозным</w:t>
      </w:r>
      <w:proofErr w:type="spellEnd"/>
      <w:r>
        <w:rPr>
          <w:rFonts w:ascii="Arial" w:hAnsi="Arial" w:cs="Arial"/>
          <w:color w:val="222222"/>
        </w:rPr>
        <w:t xml:space="preserve"> инфекциям только в чистую тару потребителя.</w:t>
      </w:r>
    </w:p>
    <w:p w:rsidR="00346AD6" w:rsidRDefault="00346AD6" w:rsidP="00346AD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Обратить особое внимание на недопустимость снижения ассортимента и полноценности питания школьников в образовательных учреждениях, уменьшения количества учащихся, получающих в них горячее питание.</w:t>
      </w:r>
    </w:p>
    <w:p w:rsidR="00346AD6" w:rsidRDefault="00346AD6" w:rsidP="00346AD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Информацию о проведенных соответствующих плановых и внеплановых мероприятиях по надзору, в том числе по жалобам, с пояснительной запиской о проделанной в указанных направлениях работе следует представлять еженедельно, каждый понедельник до 15:00 (МСК), в виде таблиц по системе электронного перевода отчетов на сайт: report.gsen.ru с учетом логина и пароля (е-</w:t>
      </w:r>
      <w:proofErr w:type="spellStart"/>
      <w:r>
        <w:rPr>
          <w:rFonts w:ascii="Arial" w:hAnsi="Arial" w:cs="Arial"/>
          <w:color w:val="222222"/>
        </w:rPr>
        <w:t>mail</w:t>
      </w:r>
      <w:proofErr w:type="spellEnd"/>
      <w:r>
        <w:rPr>
          <w:rFonts w:ascii="Arial" w:hAnsi="Arial" w:cs="Arial"/>
          <w:color w:val="222222"/>
        </w:rPr>
        <w:t>: depart@gsen.ru, Ivanov_GE@gsen.ru).</w:t>
      </w:r>
    </w:p>
    <w:p w:rsidR="00346AD6" w:rsidRDefault="00346AD6" w:rsidP="00346AD6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Руководитель</w:t>
      </w:r>
    </w:p>
    <w:p w:rsidR="00346AD6" w:rsidRDefault="00346AD6" w:rsidP="00346AD6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Г.Г.ОНИЩЕНКО</w:t>
      </w:r>
    </w:p>
    <w:p w:rsidR="00687817" w:rsidRDefault="00687817">
      <w:bookmarkStart w:id="0" w:name="_GoBack"/>
      <w:bookmarkEnd w:id="0"/>
    </w:p>
    <w:sectPr w:rsidR="00687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37"/>
    <w:rsid w:val="00051137"/>
    <w:rsid w:val="00346AD6"/>
    <w:rsid w:val="0068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3E8B6-59F4-408F-9C63-DF2181CC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4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4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6AD6"/>
    <w:rPr>
      <w:color w:val="0000FF"/>
      <w:u w:val="single"/>
    </w:rPr>
  </w:style>
  <w:style w:type="paragraph" w:customStyle="1" w:styleId="pr">
    <w:name w:val="pr"/>
    <w:basedOn w:val="a"/>
    <w:rsid w:val="0034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laws.ru/acts/Pismo-Rospotrebnadzora-ot-11.10.2007-N-0100_10267-07-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 Анастасия Викторовна</dc:creator>
  <cp:keywords/>
  <dc:description/>
  <cp:lastModifiedBy>Трусова Анастасия Викторовна</cp:lastModifiedBy>
  <cp:revision>2</cp:revision>
  <dcterms:created xsi:type="dcterms:W3CDTF">2018-07-02T11:51:00Z</dcterms:created>
  <dcterms:modified xsi:type="dcterms:W3CDTF">2018-07-02T11:52:00Z</dcterms:modified>
</cp:coreProperties>
</file>