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AD" w:rsidRDefault="001C61AD" w:rsidP="001C61AD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</w:pPr>
      <w:r w:rsidRPr="001C61AD">
        <w:rPr>
          <w:rFonts w:ascii="Georgia" w:eastAsia="Times New Roman" w:hAnsi="Georgia" w:cs="Times New Roman"/>
          <w:b/>
          <w:color w:val="444444"/>
          <w:sz w:val="32"/>
          <w:szCs w:val="32"/>
          <w:shd w:val="clear" w:color="auto" w:fill="E6EAED"/>
          <w:lang w:eastAsia="ru-RU"/>
        </w:rPr>
        <w:t>Что делать, если цыплята бройлеров падают на ноги?</w:t>
      </w:r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При выращивании бройлерных цыплят на мясо нередко наблюдаются разнообразные проблемы с ногами. Причин тому множество, но у высокопродуктивной птицы наиболее частая причина слабых ног – отставание развития костяка от мышечной массы. В целом мясные кроссы кур очень требовательны к минеральному кормлению, и это неудивительно. Если цыпленок несушки в 40 дней весит немногим более 400 г, то бройлер в условиях птицефабрики в этом возрасте достигает среднего веса в 2,5 кг, а отдельные особи и того больше. Вместе с тем все органы его еще "цыплячьи" и испытывают колоссальную нагрузку. Требуется грамотный подход к выращиванию, чтобы достичь хорошей продуктивности и избежать проблем со здоровьем птицы, связанных с высокой скоростью роста, в результате которой бройлеры падают на ноги. Слишком быстрый прирост живой массы и неправильное кормление - наиболее частые причины заболевания. Рассмотрим, что скрывается за этим народным диагнозом, как определить характер проблем с ногами и какие меры предпринять для их лечения или профилактики. В личных подсобных хозяйствах чаще всего проблема связана с ошибками фермера в кормлении и содержании. При получении партии цыплят из промышленного инкубатора или птицефабрики и появлении проблем у значительной части птицы из этого завоза нельзя исключать и бактериальные и вирусные инфекции. Рассмотрим причины проблем с ногами по частоте распространения в порядке убывания. Рахит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Я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вляется причиной чаще всего. Для заболевания характерны слабые кости, у маленьких цыплят они могут буквально "гнуться". Клюв также мягкий, а на ребрах можно прощупать узелки – рахитические четки. Куры отстают в росте и в итоге падают на ноги. Как правило, рахит у бройлеров наблюдается в возрасте 2-4 недели и в районе 2 месяцев. Причины заболевания недостаток кальция или фосфора в рационе; нарушение соотношения кальций/фосфор; гиповитаминоз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Д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; избыток кальция/фосфора, приводящий к образованию нерастворимых солей в организме; нарушение всасывания кальция и фосфора в кишечнике в силу каких-либо причин (например, при воспалении кишечника, поносах); избыток витамина А; избыток магния; некачественный корм, пораженный грибками (плесенью) – вызывает заболевания печени и почек и нарушает кальциевый обмен в организме. Для лечения и профилактики анализируют рацион. При недостатке кальция вводят мел, ракушку, известняк, костную муку. Обязательно добавляют витамин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Д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(в составе премикса или отдельного масляного раствора). </w:t>
      </w:r>
      <w:proofErr w:type="spellStart"/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t>Дисхондроплазия</w:t>
      </w:r>
      <w:proofErr w:type="spellEnd"/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t xml:space="preserve"> большеберцовой кости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У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бройлеров по ряду причин нарушается формирование хряща большеберцовой кости (той, что под коленным суставом). Болезнь протекает без особых клинических проявлений, слабость ног развивается у тяжелых особей (петушков) в момент наибольшего набора живой массы, чаще после 4 недель, в районе 2 месяцев жизни. Развивается неуверенная походка, птица много сидит, 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возможно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осложнение бактериальными инфекциями и опухание коленного сустава. Причины быстрый рост; много кальция/мало фосфора; высокое содержание в корме хлоридов и сульфатов; дефицит меди; плесневелый корм. Для предотвращения развития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дисхондроплазии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вводят минеральные добавки, корректируют кальций/фосфор, проверяют содержание в корме хлоридов и сульфатов, дают сульфат меди. Рекомендуется заменить часть поваренной соли (хлорид натрия) на пищевую соду (карбонат натрия). Внимание! Оптимальное содержание кальция и фосфора в рационе цыплят-бройлеров должно находиться на уровне 1,1-1,2% кальция и 0,7-0,8% фосфора от массы сухого корма. Не допускают быстрого набора массы у петушков до возраста 4 недель (чтобы успел сформироваться костяк).</w:t>
      </w:r>
    </w:p>
    <w:p w:rsidR="001C61AD" w:rsidRDefault="001C61AD" w:rsidP="001C61AD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</w:pPr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lastRenderedPageBreak/>
        <w:t xml:space="preserve">Артриты </w:t>
      </w:r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Артрит – воспаление сустава,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синовит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– воспаление суставной сумки,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теносиновит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– воспаление сухожилия, прилегающего к суставу. Болезнь развивается у бройлеров всех возрастов. Чаще поражается скакательный сустав. Он опухает, кожа краснеет, при прощупывании можно почувствовать местное повышение температуры и скопление жидкости в полости сустава. Чаще заболевание имеет инфекционные причины: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колибактериоз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; сальмонеллез;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стафилококкоз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;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стрептококкоз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; микоплазмоз; реовирусный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теносиновит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. Подробно о вирусных заболеваниях кур и их лечении в нашей статье. Бывает, что цыплята заражаются еще в инкубатории, а первые симптомы развиваются спустя 3-5 недель после вывода. Также у птиц, содержащихся в плохих условиях, возбудители заболевания могут проникать через дыхательные пути – через воздухоносные мешки, которые связаны с костной системой. Терапия Артрит у кур лечат курсом антибактериальных препаратов. Чаще всего используют Ампициллин (15-20 мг/1 кг живого веса в день). Допустимо применение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Сульфадиметоксина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(100-200 мг/1 кг живого веса в день) и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Полимексина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М сульфат (50 000 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ЕД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/1 кг веса). Препараты добавляют в корм и воду, лечение проводят в течение 5 дней. Меры профилактики улучшение санитарного состояния птичника; исключение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травмирования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птицы; проверка качества кормов и воды. </w:t>
      </w:r>
    </w:p>
    <w:p w:rsidR="001C61AD" w:rsidRDefault="001C61AD" w:rsidP="001C61AD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</w:pPr>
      <w:proofErr w:type="spellStart"/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t>Пододерматиты</w:t>
      </w:r>
      <w:proofErr w:type="spellEnd"/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t xml:space="preserve"> </w:t>
      </w:r>
      <w:proofErr w:type="spellStart"/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t>Пододерматиты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– воспаление кожи и подлежащих тканей на подошве лап. Кожа на подушечках огрубевшая, потрескавшаяся, в запущенных случаях видны коричневые наросты и глубокие трещины, из которых сочится сукровица или белый гной. Рана быстро инфицируется, развивается воспаление, которое может перейти на вышележащие ткани и суставы ног. Причины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пододерматитов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плохая подстилка (сырая, грубая); высокий уровень натрия в рационе; недостаток витаминов группы В. Для устранения заболевания нормализуют условия содержания, вводят в рацион отруби,</w:t>
      </w:r>
      <w:bookmarkStart w:id="0" w:name="_GoBack"/>
      <w:bookmarkEnd w:id="0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витаминные премиксы. </w:t>
      </w:r>
    </w:p>
    <w:p w:rsidR="001C61AD" w:rsidRPr="001C61AD" w:rsidRDefault="001C61AD" w:rsidP="001C61AD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t>Перозис</w:t>
      </w:r>
      <w:proofErr w:type="spellEnd"/>
      <w:proofErr w:type="gramStart"/>
      <w:r w:rsidRPr="001C61AD">
        <w:rPr>
          <w:rFonts w:ascii="Georgia" w:eastAsia="Times New Roman" w:hAnsi="Georgia" w:cs="Times New Roman"/>
          <w:b/>
          <w:color w:val="444444"/>
          <w:sz w:val="28"/>
          <w:szCs w:val="28"/>
          <w:shd w:val="clear" w:color="auto" w:fill="E6EAED"/>
          <w:lang w:eastAsia="ru-RU"/>
        </w:rPr>
        <w:t xml:space="preserve"> </w:t>
      </w:r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П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ри </w:t>
      </w:r>
      <w:proofErr w:type="spell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перозисе</w:t>
      </w:r>
      <w:proofErr w:type="spell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происходит смещение сухожилия и нарушение формирования костей. Птица "выворачивает" ногу в скакательном суставе вбок. Отмечается укорочение трубчатых костей ног. Вызывается заболевание недостатком марганца, цинка, реже дефицитом витаминов – холина, никотиновой кислоты, пиридоксина биотина, фолиевой кислоты. Для профилактики заболевания в рацион вводят витаминный премикс, марганец и цинк. Вытягивание ног Вытягивание обеих ног вперед или вбок до состояния падения у бройлеров в подсобных хозяйствах встречается нечасто. Причиной такой патологии могут быть нарушения режима инкубации; ранний вывод цыплят; скользкие полы в процессе транспортировки или в раннем периоде выращивания; нарушения в поясничном отделе позвоночника (спондилез). Что важно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 Д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ля постановки правильного диагноза важно обращать внимание на следующие детали: в каком возрасте проявилась болезнь; какие цыплята садятся на ноги: самые тяжелые или наоборот, больные, отстающих в росте; в каком отделе ног проявляется патология – в суставах, в районе таза, на пальцах или подушках; есть ли признаки воспаления – боль, опухание, утолщение, покраснения; насколько массово проявляется заболевание; изменяется ли общее состояние птицы – как идет оперение и линька </w:t>
      </w:r>
      <w:proofErr w:type="gramStart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>молодок</w:t>
      </w:r>
      <w:proofErr w:type="gramEnd"/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t xml:space="preserve">, как поедается корм, потребление воды; нет ли травмирующих факторов в птичнике – сетка пола при клеточном содержании, плохая подстилка, острые предметы на полу при напольном содержании. Внимательно осмотрев птицу и условия ее содержания, можно выявить проблему и устранить ее. В заключение необходимо отметить, что проблемы с ногами следует отличать от других заболеваний инфекционного и незаразного характера, когда птица не может нормально передвигаться из-за общей слабости или </w:t>
      </w:r>
      <w:r w:rsidRPr="001C61AD">
        <w:rPr>
          <w:rFonts w:ascii="Georgia" w:eastAsia="Times New Roman" w:hAnsi="Georgia" w:cs="Times New Roman"/>
          <w:color w:val="444444"/>
          <w:sz w:val="24"/>
          <w:szCs w:val="24"/>
          <w:shd w:val="clear" w:color="auto" w:fill="E6EAED"/>
          <w:lang w:eastAsia="ru-RU"/>
        </w:rPr>
        <w:lastRenderedPageBreak/>
        <w:t xml:space="preserve">нервных нарушений. В этих случаях обязательно будут присутствовать и другие симптомы болезни – параличи крыльев, отказ от корма, повышенная жажда, потеря веса, понос или проблемы с дыханием, мышечные подергивания и т. д. </w:t>
      </w:r>
    </w:p>
    <w:p w:rsidR="00954A99" w:rsidRDefault="00954A99"/>
    <w:sectPr w:rsidR="0095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54"/>
    <w:rsid w:val="001C61AD"/>
    <w:rsid w:val="00336354"/>
    <w:rsid w:val="009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1AD"/>
  </w:style>
  <w:style w:type="character" w:styleId="a4">
    <w:name w:val="Hyperlink"/>
    <w:basedOn w:val="a0"/>
    <w:uiPriority w:val="99"/>
    <w:semiHidden/>
    <w:unhideWhenUsed/>
    <w:rsid w:val="001C6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1AD"/>
  </w:style>
  <w:style w:type="character" w:styleId="a4">
    <w:name w:val="Hyperlink"/>
    <w:basedOn w:val="a0"/>
    <w:uiPriority w:val="99"/>
    <w:semiHidden/>
    <w:unhideWhenUsed/>
    <w:rsid w:val="001C6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2015-11-05T11:09:00Z</dcterms:created>
  <dcterms:modified xsi:type="dcterms:W3CDTF">2015-11-05T11:14:00Z</dcterms:modified>
</cp:coreProperties>
</file>