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C6" w:rsidRPr="00AE6EC6" w:rsidRDefault="00AE6EC6" w:rsidP="00AE6EC6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AE6EC6">
        <w:rPr>
          <w:rFonts w:ascii="Times New Roman" w:hAnsi="Times New Roman" w:cs="Times New Roman"/>
          <w:sz w:val="20"/>
          <w:szCs w:val="20"/>
        </w:rPr>
        <w:t>ДИЛЕРСКИЙ ДОГОВОР № 154</w:t>
      </w:r>
    </w:p>
    <w:p w:rsidR="00AE6EC6" w:rsidRPr="00AE6EC6" w:rsidRDefault="00AE6EC6" w:rsidP="00AE6EC6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403"/>
      </w:tblGrid>
      <w:tr w:rsidR="00AE6EC6" w:rsidRPr="00AE6EC6" w:rsidTr="00FC40E8">
        <w:tc>
          <w:tcPr>
            <w:tcW w:w="4785" w:type="dxa"/>
          </w:tcPr>
          <w:p w:rsidR="00AE6EC6" w:rsidRPr="00AE6EC6" w:rsidRDefault="00AE6EC6" w:rsidP="00FC40E8">
            <w:pPr>
              <w:pStyle w:val="Con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6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г. Энгельс </w:t>
            </w:r>
          </w:p>
        </w:tc>
        <w:tc>
          <w:tcPr>
            <w:tcW w:w="5403" w:type="dxa"/>
          </w:tcPr>
          <w:p w:rsidR="00AE6EC6" w:rsidRPr="00AE6EC6" w:rsidRDefault="00AE6EC6" w:rsidP="00FC40E8">
            <w:pPr>
              <w:pStyle w:val="ConsTitle"/>
              <w:widowControl/>
              <w:snapToGrid w:val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6EC6">
              <w:rPr>
                <w:rFonts w:ascii="Times New Roman" w:hAnsi="Times New Roman" w:cs="Times New Roman"/>
                <w:b w:val="0"/>
                <w:sz w:val="20"/>
                <w:szCs w:val="20"/>
              </w:rPr>
              <w:t>«17» июля 2013 г.</w:t>
            </w:r>
          </w:p>
        </w:tc>
      </w:tr>
    </w:tbl>
    <w:p w:rsidR="00AE6EC6" w:rsidRPr="00AE6EC6" w:rsidRDefault="00AE6EC6" w:rsidP="00AE6EC6">
      <w:pPr>
        <w:pStyle w:val="ConsTitle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E6EC6" w:rsidRPr="00AE6EC6" w:rsidRDefault="00AE6EC6" w:rsidP="00AE6EC6">
      <w:pPr>
        <w:pStyle w:val="2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AE6EC6">
        <w:rPr>
          <w:rFonts w:ascii="Times New Roman" w:hAnsi="Times New Roman" w:cs="Times New Roman"/>
          <w:sz w:val="20"/>
          <w:szCs w:val="20"/>
        </w:rPr>
        <w:t xml:space="preserve">       ООО « НПО «СУР», именуемый в дальнейшем "Продавец", в лице  директора Сорокина    Андрея Евгеньевича</w:t>
      </w:r>
      <w:proofErr w:type="gramStart"/>
      <w:r w:rsidRPr="00AE6EC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E6EC6">
        <w:rPr>
          <w:rFonts w:ascii="Times New Roman" w:hAnsi="Times New Roman" w:cs="Times New Roman"/>
          <w:sz w:val="20"/>
          <w:szCs w:val="20"/>
        </w:rPr>
        <w:t xml:space="preserve">  действующего  на  основании  Устава,  с  одной  стороны  и </w:t>
      </w:r>
      <w:r w:rsidRPr="00AE6EC6">
        <w:rPr>
          <w:rFonts w:ascii="Times New Roman" w:hAnsi="Times New Roman" w:cs="Times New Roman"/>
          <w:color w:val="000000"/>
          <w:sz w:val="20"/>
          <w:szCs w:val="20"/>
        </w:rPr>
        <w:t xml:space="preserve">Общество с ограниченной ответственностью  «Торговый Дом Плуги ПСК» </w:t>
      </w:r>
      <w:r w:rsidRPr="00AE6EC6">
        <w:rPr>
          <w:rFonts w:ascii="Times New Roman" w:hAnsi="Times New Roman" w:cs="Times New Roman"/>
          <w:sz w:val="20"/>
          <w:szCs w:val="20"/>
        </w:rPr>
        <w:t xml:space="preserve"> , в лице </w:t>
      </w:r>
      <w:bookmarkStart w:id="0" w:name="_GoBack"/>
      <w:r w:rsidRPr="00667210">
        <w:rPr>
          <w:rFonts w:ascii="Times New Roman" w:hAnsi="Times New Roman" w:cs="Times New Roman"/>
          <w:color w:val="FF0000"/>
          <w:sz w:val="20"/>
          <w:szCs w:val="20"/>
        </w:rPr>
        <w:t xml:space="preserve">директор Сергиенко Алексея Григорьевича, </w:t>
      </w:r>
      <w:bookmarkEnd w:id="0"/>
      <w:r w:rsidRPr="00AE6EC6">
        <w:rPr>
          <w:rFonts w:ascii="Times New Roman" w:hAnsi="Times New Roman" w:cs="Times New Roman"/>
          <w:sz w:val="20"/>
          <w:szCs w:val="20"/>
        </w:rPr>
        <w:t>действующей на основании Устава, именуемый в дальнейшем "Дилер", с другой стороны, подписали настоящий Договор о нижеследующем:</w:t>
      </w: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1. ПРЕДМЕТ ДОГОВОРА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1.1. Продавец обязуется передать Дилеру Товары в количестве, ассортименте и в сроки, предусмотренные в Договоре, а Дилер обязуется принять Товары и оплатить их на условиях настоящего Договора.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 xml:space="preserve">1.2. Наименование Товаров: плуги серии </w:t>
      </w:r>
      <w:proofErr w:type="spellStart"/>
      <w:r w:rsidRPr="00AE6EC6">
        <w:rPr>
          <w:rFonts w:ascii="Times New Roman" w:hAnsi="Times New Roman" w:cs="Times New Roman"/>
        </w:rPr>
        <w:t>ПСКу</w:t>
      </w:r>
      <w:proofErr w:type="spellEnd"/>
      <w:r w:rsidRPr="00AE6EC6">
        <w:rPr>
          <w:rFonts w:ascii="Times New Roman" w:hAnsi="Times New Roman" w:cs="Times New Roman"/>
        </w:rPr>
        <w:t xml:space="preserve"> 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Ассортимент и стоимость поставляемых Товаров указываются в Спецификациях, являющейся неотъемлемой частью настоящего Договора. Перечень Товаров, поставляемых по настоящему Договору, может быть изменен или дополнен по соглашению сторон.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1.3. Товары передаются Дилеру для их последующей реализации на территории РФ (далее - "Территория").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2. ЮРИДИЧЕСКИЙ СТАТУС ДИЛЕРА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 xml:space="preserve">     2.1.  Дилер покупает Товары у Продавца и продает их третьим лицам от своего имени и за свой счет. Дилер не может действовать от имени Продавца или какого-либо из его дочерних предприятий.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 xml:space="preserve">     2.2.  Дилер приобретает Товары, указанные в настоящем Договоре, только у Продавца или из других источников, исключительно указанных Продавцом.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 xml:space="preserve">     2.3.  Во время действия данного Договора  Дилер  имеет  право именовать себя "Дилер товаров ООО НПО «СУР»".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4. ОРГАНИЗАЦИЯ ТОРГОВЛИ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4.1. Дилер обеспечивает высокий уровень профессиональной подготовки своих торговых представителей, которым будет поручено осуществлять реализацию Товаров.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4.2. Дилер своими силами и за свой счет обязан проводить презентации всего перечня Товаров, включая выделение для этой цели демонстрационного зала. Порядок и сроки проведения презентаций могут быть определены сторонами в дополнительном соглашении к настоящему Договору.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4.3. Дилер обязан выполнять любые рекомендации и требования, полученные от Продавца или его представителей, касающиеся организации торговли, склада или складских помещений, поддержания необходимого запаса Товаров, подготовки персонала и т.д.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5. ОБЯЗАННОСТИ ПРОДАВЦА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5.1. Продавец обязан обеспечивать Дилера необходимыми рекламными и ознакомительными материалами, связанными с Товаром. Указанные материалы будут переданы Дилеру в течение 5 дней после заключения настоящего Договора, а в дальнейшем они будут передаваться в течение 5-ти дней после получения соответствующего запроса от него.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5.2. Своевременно информировать Дилера о появлении у Продавца новых Товаров и их стоимости.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5.3. Передавать Дилеру для организации работы по «горячей линии» список ответов на типовые вопросы.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5.4. Назначить ответственное лицо, с которым Дилер решает все вопросы, связанные с выполнением работ по настоящему договору.</w:t>
      </w:r>
    </w:p>
    <w:p w:rsidR="00AE6EC6" w:rsidRPr="00AE6EC6" w:rsidRDefault="00AE6EC6"/>
    <w:p w:rsidR="00AE6EC6" w:rsidRPr="00AE6EC6" w:rsidRDefault="00AE6EC6"/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364C6" w:rsidRDefault="006364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10. КОНКУРЕНЦИЯ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667210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FF0000"/>
        </w:rPr>
      </w:pPr>
      <w:r w:rsidRPr="00AE6EC6">
        <w:rPr>
          <w:rFonts w:ascii="Times New Roman" w:hAnsi="Times New Roman" w:cs="Times New Roman"/>
        </w:rPr>
        <w:t xml:space="preserve">10.1. </w:t>
      </w:r>
      <w:proofErr w:type="gramStart"/>
      <w:r w:rsidRPr="00667210">
        <w:rPr>
          <w:rFonts w:ascii="Times New Roman" w:hAnsi="Times New Roman" w:cs="Times New Roman"/>
          <w:color w:val="FF0000"/>
        </w:rPr>
        <w:t xml:space="preserve">Дилер обязуется как прямо, так и косвенно </w:t>
      </w:r>
      <w:r w:rsidRPr="00AE6EC6">
        <w:rPr>
          <w:rFonts w:ascii="Times New Roman" w:hAnsi="Times New Roman" w:cs="Times New Roman"/>
        </w:rPr>
        <w:t xml:space="preserve">(путем своего участия или оказания влияния на другие организации, а также путем создания филиалов или других мест для реализации Товара в пределах или за пределами Территории, производства, продажи, лизинга или другим способом) </w:t>
      </w:r>
      <w:r w:rsidRPr="00667210">
        <w:rPr>
          <w:rFonts w:ascii="Times New Roman" w:hAnsi="Times New Roman" w:cs="Times New Roman"/>
          <w:color w:val="FF0000"/>
        </w:rPr>
        <w:t>не заниматься распространением товаров, которые аналогичны или подобны Товарам, продаваемым Продавцом по настоящему Договору.</w:t>
      </w:r>
      <w:proofErr w:type="gramEnd"/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 xml:space="preserve">10.2. </w:t>
      </w:r>
      <w:r w:rsidRPr="00667210">
        <w:rPr>
          <w:rFonts w:ascii="Times New Roman" w:hAnsi="Times New Roman" w:cs="Times New Roman"/>
          <w:color w:val="FF0000"/>
        </w:rPr>
        <w:t>Отступление от положений п. 10.1 возможно после получения письменного согласия Продавца</w:t>
      </w:r>
      <w:r w:rsidRPr="00AE6EC6">
        <w:rPr>
          <w:rFonts w:ascii="Times New Roman" w:hAnsi="Times New Roman" w:cs="Times New Roman"/>
        </w:rPr>
        <w:t>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В случае наличия каких-либо сомнений или неуверенности, следует ли считать тот или иной случай конкурентным с вышеупомянутой точки зрения, Дилер проведет до принятия решения предварительную консультацию с Продавцом.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12. КОНФИДЕНЦИАЛЬНОСТЬ</w:t>
      </w:r>
    </w:p>
    <w:p w:rsidR="00AE6EC6" w:rsidRPr="00AE6EC6" w:rsidRDefault="00AE6EC6" w:rsidP="00AE6EC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12.1. Дилер соблюдает конфиденциальность любой информации и документации, полученной от Продавца, за исключением случаев, когда использование таковых необходимо для выполнения обязательств Дилера по настоящему Договору.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13. СРОК ДЕЙСТВИЯ И УСЛОВИЯ РАСТОРЖЕНИЯ ДОГОВОРА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13.1. Настоящий Договор вступает в силу после его подписания и действует по "31" декабря 2013 г.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С момента подписания настоящего Договора все ранее достигнутые соглашения между сторонами, относящиеся к предмету настоящего Договора, утрачивают силу.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13.2. Настоящий Договор пролонгируется на каждый последующий год, если не будет прекращен письменным уведомлением любой из сторон, направленным другой стороне не менее чем за 1 месяц до даты окончания его действия.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13.3. Продавец может расторгнуть настоящий Договор с уведомлением Дилера за 30 дней в случае, если Дилер будет иметь задолженность по платежам за Товары, либо если Дилер нарушает условия ст. 8 настоящего Договора.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 xml:space="preserve">13.4. Настоящий </w:t>
      </w:r>
      <w:proofErr w:type="gramStart"/>
      <w:r w:rsidRPr="00AE6EC6">
        <w:rPr>
          <w:rFonts w:ascii="Times New Roman" w:hAnsi="Times New Roman" w:cs="Times New Roman"/>
        </w:rPr>
        <w:t>Договор</w:t>
      </w:r>
      <w:proofErr w:type="gramEnd"/>
      <w:r w:rsidRPr="00AE6EC6">
        <w:rPr>
          <w:rFonts w:ascii="Times New Roman" w:hAnsi="Times New Roman" w:cs="Times New Roman"/>
        </w:rPr>
        <w:t xml:space="preserve"> может быть расторгнут сторонами в случаях, предусмотренных действующим законодательством РФ.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13.5. В случае неисполнения или ненадлежащего исполнения сторонами своих обязательств по настоящему Договору виновная сторона возмещает другой стороне все причиненные этим убытки.</w:t>
      </w:r>
    </w:p>
    <w:p w:rsidR="00AE6EC6" w:rsidRPr="00AE6EC6" w:rsidRDefault="00AE6EC6" w:rsidP="00AE6EC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14. ФОРС-МАЖОР</w:t>
      </w:r>
    </w:p>
    <w:p w:rsidR="00AE6EC6" w:rsidRPr="00AE6EC6" w:rsidRDefault="00AE6EC6" w:rsidP="00AE6EC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AE6EC6">
        <w:rPr>
          <w:rFonts w:ascii="Times New Roman" w:hAnsi="Times New Roman" w:cs="Times New Roman"/>
        </w:rPr>
        <w:t>ств чр</w:t>
      </w:r>
      <w:proofErr w:type="gramEnd"/>
      <w:r w:rsidRPr="00AE6EC6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14.2. При наступлении обстоятельств, указанных в п. 14.1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14.3. Если сторона не направит или несвоевременно направит извещение, предусмотренное в п. 14.2, то она обязана возместить второй стороне понесенные ею убытки.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14.4. В случаях наступления обстоятельств, предусмотренных в п. 14.1,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E6EC6" w:rsidRPr="00AE6EC6" w:rsidRDefault="00AE6EC6" w:rsidP="00AE6EC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E6EC6">
        <w:rPr>
          <w:rFonts w:ascii="Times New Roman" w:hAnsi="Times New Roman" w:cs="Times New Roman"/>
        </w:rPr>
        <w:t>14.5. Если наступившие обстоятельства, перечисленные в п. 14.1,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sectPr w:rsidR="00AE6EC6" w:rsidRPr="00AE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C6"/>
    <w:rsid w:val="00112974"/>
    <w:rsid w:val="00427817"/>
    <w:rsid w:val="006364C6"/>
    <w:rsid w:val="00667210"/>
    <w:rsid w:val="00A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C6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AE6EC6"/>
    <w:pPr>
      <w:keepNext/>
      <w:tabs>
        <w:tab w:val="num" w:pos="0"/>
      </w:tabs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E6EC6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rsid w:val="00AE6E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E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E6E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E6EC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E6EC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C6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AE6EC6"/>
    <w:pPr>
      <w:keepNext/>
      <w:tabs>
        <w:tab w:val="num" w:pos="0"/>
      </w:tabs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E6EC6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rsid w:val="00AE6E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E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E6E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E6EC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E6EC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2019-03-26T04:13:00Z</dcterms:created>
  <dcterms:modified xsi:type="dcterms:W3CDTF">2019-03-26T04:55:00Z</dcterms:modified>
</cp:coreProperties>
</file>