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6" w:rsidRDefault="00297847">
      <w:r>
        <w:t xml:space="preserve">ИСКУССТВЕННОЕ УМЕНЬШЕНИЕ СОПРОТИВЛЕНИЯ ЗАЗЕМЛЕНИЙ </w:t>
      </w:r>
      <w:r>
        <w:br/>
        <w:t xml:space="preserve">2.48. Для устройства заземления малого сопротивления в </w:t>
      </w:r>
      <w:proofErr w:type="spellStart"/>
      <w:r>
        <w:t>плохопроводящих</w:t>
      </w:r>
      <w:proofErr w:type="spellEnd"/>
      <w:r>
        <w:t xml:space="preserve"> грунтах (песок, гравий, камень и т. п.) </w:t>
      </w:r>
      <w:r>
        <w:br/>
        <w:t xml:space="preserve">требуются десятки, а иногда и сотни стальных труб, длиной каждая 2—2,5 м, располагаемых на большой территории. </w:t>
      </w:r>
      <w:r>
        <w:br/>
        <w:t xml:space="preserve">2.49. С целью удешевления заземляющих устройств в местах с высоким удельным сопротивлением земли применяют </w:t>
      </w:r>
      <w:r>
        <w:br/>
        <w:t xml:space="preserve">различные методы искусственного снижения удельного сопротивления грунта. При этом уменьшаются количество </w:t>
      </w:r>
      <w:r>
        <w:br/>
      </w:r>
      <w:proofErr w:type="spellStart"/>
      <w:r>
        <w:t>заземлителей</w:t>
      </w:r>
      <w:proofErr w:type="spellEnd"/>
      <w:r>
        <w:t xml:space="preserve"> и размеры территории, на которой должны располагаться </w:t>
      </w:r>
      <w:proofErr w:type="spellStart"/>
      <w:r>
        <w:t>заземлители</w:t>
      </w:r>
      <w:proofErr w:type="spellEnd"/>
      <w:r>
        <w:t xml:space="preserve">. </w:t>
      </w:r>
      <w:r>
        <w:br/>
        <w:t xml:space="preserve">2.50. Общее сопротивление заземления зависит, как указывалось выше, от сопротивления прилегающих к </w:t>
      </w:r>
      <w:proofErr w:type="spellStart"/>
      <w:r>
        <w:t>заземлителю</w:t>
      </w:r>
      <w:proofErr w:type="spellEnd"/>
      <w:r>
        <w:t xml:space="preserve"> слоев грунта. Поэтому можно добиться снижения сопротивления заземления понижением удельного сопротивления грунта лишь в небольшой области вокруг </w:t>
      </w:r>
      <w:proofErr w:type="spellStart"/>
      <w:r>
        <w:t>заземлителя</w:t>
      </w:r>
      <w:proofErr w:type="spellEnd"/>
      <w:r>
        <w:t xml:space="preserve">. </w:t>
      </w:r>
      <w:r>
        <w:br/>
        <w:t xml:space="preserve">33.51. Искусственное снижение удельного сопротивления грунта достигается либо химическим путем при помощи </w:t>
      </w:r>
      <w:r>
        <w:br/>
        <w:t xml:space="preserve">электролитов, либо путем укладки </w:t>
      </w:r>
      <w:proofErr w:type="spellStart"/>
      <w:r>
        <w:t>заземлителей</w:t>
      </w:r>
      <w:proofErr w:type="spellEnd"/>
      <w:r>
        <w:t xml:space="preserve"> в котлованы с насыпным углем, коксом, </w:t>
      </w:r>
      <w:proofErr w:type="spellStart"/>
      <w:r>
        <w:t>глиной</w:t>
      </w:r>
      <w:proofErr w:type="gramStart"/>
      <w:r>
        <w:t>.О</w:t>
      </w:r>
      <w:proofErr w:type="gramEnd"/>
      <w:r>
        <w:t>пыт</w:t>
      </w:r>
      <w:proofErr w:type="spellEnd"/>
      <w:r>
        <w:t xml:space="preserve"> показал, что максимальное уменьшение сопротивления заземления достигается при использовании электролитов, </w:t>
      </w:r>
      <w:r>
        <w:br/>
        <w:t xml:space="preserve">древесного угля и коксовой мелочи. Первый способ заключается в том, что вокруг </w:t>
      </w:r>
      <w:proofErr w:type="spellStart"/>
      <w:r>
        <w:t>заземлителей</w:t>
      </w:r>
      <w:proofErr w:type="spellEnd"/>
      <w:r>
        <w:t xml:space="preserve"> грунт </w:t>
      </w:r>
      <w:proofErr w:type="spellStart"/>
      <w:r>
        <w:t>пропитываетсярастворами</w:t>
      </w:r>
      <w:proofErr w:type="spellEnd"/>
      <w:r>
        <w:t xml:space="preserve"> хлористого натрия (обыкновенной поваренной соли), хлористого кальция, сернокислой меди (медного купороса) и т. д. </w:t>
      </w:r>
      <w:r>
        <w:br/>
        <w:t xml:space="preserve">Следует отметить, что указанным способом можно добиться сравнительно большого снижения величины сопротивления </w:t>
      </w:r>
      <w:r>
        <w:br/>
        <w:t xml:space="preserve">заземления,. однако на непродолжительный срок (2—4 года), после чего требуется вновь пропитывать грунт электролитом </w:t>
      </w:r>
      <w:r>
        <w:br/>
      </w:r>
      <w:proofErr w:type="spellStart"/>
      <w:r>
        <w:t>грунта</w:t>
      </w:r>
      <w:proofErr w:type="gramStart"/>
      <w:r>
        <w:t>:с</w:t>
      </w:r>
      <w:proofErr w:type="gramEnd"/>
      <w:r>
        <w:t>оздание</w:t>
      </w:r>
      <w:proofErr w:type="spellEnd"/>
      <w:r>
        <w:t xml:space="preserve"> вокруг </w:t>
      </w:r>
      <w:proofErr w:type="spellStart"/>
      <w:r>
        <w:t>заземлителя</w:t>
      </w:r>
      <w:proofErr w:type="spellEnd"/>
      <w:r>
        <w:t xml:space="preserve"> зоны с пониженным удельным сопротивлением и обработка грунта солью. </w:t>
      </w:r>
      <w:r>
        <w:br/>
        <w:t xml:space="preserve">2 53. Для создания вокруг </w:t>
      </w:r>
      <w:proofErr w:type="spellStart"/>
      <w:r>
        <w:t>заземлителя</w:t>
      </w:r>
      <w:proofErr w:type="spellEnd"/>
      <w:r>
        <w:t xml:space="preserve"> зоны с пониженным удельным сопротивлением в грунте делается выемка </w:t>
      </w:r>
      <w:r>
        <w:br/>
        <w:t xml:space="preserve">(котлован) радиусом 1,5—2,0 м и глубиной, равной длине забиваемого стержня. После заполнения выемки грунтом (рис. </w:t>
      </w:r>
      <w:r>
        <w:br/>
        <w:t xml:space="preserve">2.21) устанавливается </w:t>
      </w:r>
      <w:proofErr w:type="spellStart"/>
      <w:r>
        <w:t>заземлитель</w:t>
      </w:r>
      <w:proofErr w:type="spellEnd"/>
      <w:r>
        <w:t xml:space="preserve"> и грунт утрамбовывается. </w:t>
      </w:r>
      <w:r>
        <w:br/>
        <w:t xml:space="preserve">В качестве грунта-заполнителя может быть применен любой грунт, имеющий удельное сопротивление в 5—10 раз </w:t>
      </w:r>
      <w:r>
        <w:br/>
        <w:t xml:space="preserve">меньше, чем удельное сопротивление основного грунта. Например, если заземление устраивается в песчаном или </w:t>
      </w:r>
      <w:r>
        <w:br/>
        <w:t xml:space="preserve">каменистом (гранит) грунте, то заполнителями могут быть, глина, торф, чернозем, суглинок, шлак и т. п. Таким способом </w:t>
      </w:r>
      <w:r>
        <w:br/>
        <w:t xml:space="preserve">достигается снижение сопротивления заземления в среднем в 2,5—3 раза. </w:t>
      </w:r>
      <w:r>
        <w:br/>
        <w:t xml:space="preserve">2.54. Эффективным и дешевым способом снижения сопротивления заземлений является обработка грунта поваренной солью. Действие последней сводится не только к понижению удельного сопротивления грунта, но и к понижению температуры его замерзания. </w:t>
      </w:r>
      <w:r>
        <w:br/>
        <w:t xml:space="preserve">2.55. Существуют разные способы укладки соли близ </w:t>
      </w:r>
      <w:proofErr w:type="spellStart"/>
      <w:r>
        <w:t>заземлителя</w:t>
      </w:r>
      <w:proofErr w:type="spellEnd"/>
      <w:r>
        <w:t xml:space="preserve">. В практике Министерства связи СССР </w:t>
      </w:r>
      <w:r>
        <w:br/>
        <w:t xml:space="preserve">распространена укладка около трубчатого </w:t>
      </w:r>
      <w:proofErr w:type="spellStart"/>
      <w:r>
        <w:t>зазе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r>
        <w:br/>
      </w:r>
      <w:proofErr w:type="spellStart"/>
      <w:r>
        <w:t>лителя</w:t>
      </w:r>
      <w:proofErr w:type="spellEnd"/>
      <w:r>
        <w:t xml:space="preserve"> соли слоями так, как это показано на рис. 2.23а. Соль может также укладываться вся на </w:t>
      </w:r>
      <w:r>
        <w:lastRenderedPageBreak/>
        <w:t xml:space="preserve">глубине возле трубчатого </w:t>
      </w:r>
      <w:r>
        <w:br/>
      </w:r>
      <w:proofErr w:type="spellStart"/>
      <w:r>
        <w:t>заземлителя</w:t>
      </w:r>
      <w:proofErr w:type="spellEnd"/>
      <w:r>
        <w:t xml:space="preserve"> (рис. 2.23 б) или на небольшом расстоянии от него (рис. 2.23 в). Последний способ является более удобным в том отношении, что коррозия </w:t>
      </w:r>
      <w:proofErr w:type="spellStart"/>
      <w:r>
        <w:t>заземлителя</w:t>
      </w:r>
      <w:proofErr w:type="spellEnd"/>
      <w:r>
        <w:t xml:space="preserve"> в этом случае будет минимальной. </w:t>
      </w:r>
      <w:r>
        <w:br/>
        <w:t>Количество соли, требующееся для обработки заземления, зависит от длины электрода: от 1,5 до 10 кг на 1 м заземл</w:t>
      </w:r>
      <w:proofErr w:type="gramStart"/>
      <w:r>
        <w:t>и-</w:t>
      </w:r>
      <w:proofErr w:type="gramEnd"/>
      <w:r>
        <w:t xml:space="preserve"> </w:t>
      </w:r>
      <w:r>
        <w:br/>
        <w:t xml:space="preserve">теля. </w:t>
      </w:r>
      <w:r>
        <w:br/>
        <w:t xml:space="preserve">Иногда солью заполняется пространство внутри </w:t>
      </w:r>
      <w:proofErr w:type="spellStart"/>
      <w:r>
        <w:t>заземлителя</w:t>
      </w:r>
      <w:proofErr w:type="spellEnd"/>
      <w:r>
        <w:t xml:space="preserve">, </w:t>
      </w:r>
      <w:proofErr w:type="gramStart"/>
      <w:r>
        <w:t>выполненного</w:t>
      </w:r>
      <w:proofErr w:type="gramEnd"/>
      <w:r>
        <w:t xml:space="preserve"> в виде полой трубы с отверстиями, через </w:t>
      </w:r>
      <w:r>
        <w:br/>
        <w:t xml:space="preserve">которые раствор соли выходит в окружающий грунт (рис. 2.23г) </w:t>
      </w:r>
      <w:r>
        <w:br/>
        <w:t xml:space="preserve">На рис. 2.24 показан способ укладки соли около протяженного </w:t>
      </w:r>
      <w:proofErr w:type="spellStart"/>
      <w:r>
        <w:t>заземлителя</w:t>
      </w:r>
      <w:proofErr w:type="spellEnd"/>
      <w:r>
        <w:t xml:space="preserve">. </w:t>
      </w:r>
      <w:r>
        <w:br/>
        <w:t xml:space="preserve">2.56. Так как соль со временем вымывается, то 'срок действия обработки грунта ограничен и через 2—4 года ее </w:t>
      </w:r>
      <w:r>
        <w:br/>
        <w:t xml:space="preserve">приходится повторять. Эффективность обработки неодинакова и с течением * времени меняется. В первый год, когда соль </w:t>
      </w:r>
      <w:r>
        <w:br/>
        <w:t xml:space="preserve">еще не успевает </w:t>
      </w:r>
      <w:proofErr w:type="gramStart"/>
      <w:r>
        <w:t xml:space="preserve">рас </w:t>
      </w:r>
      <w:proofErr w:type="spellStart"/>
      <w:r>
        <w:t>пространиться</w:t>
      </w:r>
      <w:proofErr w:type="spellEnd"/>
      <w:proofErr w:type="gramEnd"/>
      <w:r>
        <w:t xml:space="preserve"> вокруг </w:t>
      </w:r>
      <w:proofErr w:type="spellStart"/>
      <w:r>
        <w:t>заземлителя</w:t>
      </w:r>
      <w:proofErr w:type="spellEnd"/>
      <w:r>
        <w:t xml:space="preserve">, сопротивление снижается сравнительно мало. Оптимальные условия наступают на втором - </w:t>
      </w:r>
      <w:proofErr w:type="spellStart"/>
      <w:proofErr w:type="gramStart"/>
      <w:r>
        <w:t>тре-тьем</w:t>
      </w:r>
      <w:proofErr w:type="spellEnd"/>
      <w:proofErr w:type="gramEnd"/>
      <w:r>
        <w:t xml:space="preserve"> году и затем начинают 'идти на убыль. </w:t>
      </w:r>
      <w:r>
        <w:br/>
        <w:t>Стойкость обработки зависит от строения грунта, влажности,</w:t>
      </w:r>
      <w:proofErr w:type="gramStart"/>
      <w:r>
        <w:t xml:space="preserve"> ,</w:t>
      </w:r>
      <w:proofErr w:type="gramEnd"/>
      <w:r>
        <w:t xml:space="preserve"> количества осадков. </w:t>
      </w:r>
      <w:r>
        <w:br/>
        <w:t xml:space="preserve">2.57. К недостаткам указанных способов обработки грунтов относятся: необходимость возобновления пропитки грунтов </w:t>
      </w:r>
      <w:r>
        <w:br/>
        <w:t xml:space="preserve">примерно через 2—4 года и возможность разрушения </w:t>
      </w:r>
      <w:proofErr w:type="spellStart"/>
      <w:r>
        <w:t>заземлителей</w:t>
      </w:r>
      <w:proofErr w:type="spellEnd"/>
      <w:r>
        <w:t xml:space="preserve"> от химического воздействия на них солей или соляных растворов, вследствие чего требуется замена их </w:t>
      </w:r>
      <w:proofErr w:type="gramStart"/>
      <w:r>
        <w:t>новыми</w:t>
      </w:r>
      <w:proofErr w:type="gramEnd"/>
      <w:r>
        <w:t xml:space="preserve"> </w:t>
      </w:r>
      <w:proofErr w:type="spellStart"/>
      <w:r>
        <w:t>заземлителями</w:t>
      </w:r>
      <w:proofErr w:type="spellEnd"/>
      <w:r>
        <w:t xml:space="preserve">. </w:t>
      </w:r>
      <w:r>
        <w:br/>
        <w:t>Делались попытки устранить эти недостатки. Так, в Германии, например, был •предложен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пособ, по которому в грунт вокруг </w:t>
      </w:r>
      <w:proofErr w:type="spellStart"/>
      <w:r>
        <w:t>заземлителя</w:t>
      </w:r>
      <w:proofErr w:type="spellEnd"/>
      <w:r>
        <w:t xml:space="preserve"> вводятся металлы в тонкоизмельченном виде, как например, в коллоидных растворах, или в виде мелкой металлической стружки. Если при этом тонко намельченные металлы выбраны так, чтобы не могли возникать гальванические пары с самим </w:t>
      </w:r>
      <w:proofErr w:type="spellStart"/>
      <w:r>
        <w:t>заземлителем</w:t>
      </w:r>
      <w:proofErr w:type="spellEnd"/>
      <w:r>
        <w:t xml:space="preserve">, то последний </w:t>
      </w:r>
      <w:proofErr w:type="spellStart"/>
      <w:r>
        <w:t>корродировать</w:t>
      </w:r>
      <w:proofErr w:type="spellEnd"/>
      <w:r>
        <w:t xml:space="preserve"> не будет. </w:t>
      </w:r>
      <w:r>
        <w:br/>
        <w:t xml:space="preserve">Однако коллоиды не более устойчивы в грунте, чем соли и соляные растворы. Они постепенно вымываются из близлежащих к </w:t>
      </w:r>
      <w:proofErr w:type="spellStart"/>
      <w:r>
        <w:t>заземлителю</w:t>
      </w:r>
      <w:proofErr w:type="spellEnd"/>
      <w:r>
        <w:t xml:space="preserve"> слоев дождевой водой, вследствие чего достигнутое уменьшение сопротивления </w:t>
      </w:r>
      <w:proofErr w:type="spellStart"/>
      <w:r>
        <w:t>заземлителя</w:t>
      </w:r>
      <w:proofErr w:type="spellEnd"/>
      <w:r>
        <w:t xml:space="preserve"> с течением времени пропадает. </w:t>
      </w:r>
      <w:r>
        <w:br/>
        <w:t>В США предложен способ задержания вымывания соляных растворов из грунта путем смешивания соляного раствора (например, 'медного купороса) с 'нерастворимой в воде пластмассовой смесью</w:t>
      </w:r>
      <w:proofErr w:type="gramStart"/>
      <w:r>
        <w:t xml:space="preserve"> </w:t>
      </w:r>
      <w:r>
        <w:br/>
        <w:t>Э</w:t>
      </w:r>
      <w:proofErr w:type="gramEnd"/>
      <w:r>
        <w:t xml:space="preserve">тот способ является дорогим и продолжительность его действия не определялась. </w:t>
      </w:r>
      <w:r>
        <w:br/>
        <w:t xml:space="preserve">Из других способов искусственного снижения сопротивления </w:t>
      </w:r>
      <w:proofErr w:type="spellStart"/>
      <w:r>
        <w:t>заземлителей</w:t>
      </w:r>
      <w:proofErr w:type="spellEnd"/>
      <w:r>
        <w:t xml:space="preserve">, предложенных в различных странах, в </w:t>
      </w:r>
      <w:r>
        <w:br/>
        <w:t xml:space="preserve">первую очередь заслуживает внимания шведский способ — обработка грунта вокруг </w:t>
      </w:r>
      <w:proofErr w:type="spellStart"/>
      <w:r>
        <w:t>заземлителя</w:t>
      </w:r>
      <w:proofErr w:type="spellEnd"/>
      <w:r>
        <w:t xml:space="preserve"> при помощи электролитов, образующих гель. </w:t>
      </w:r>
      <w:r>
        <w:br/>
        <w:t xml:space="preserve">В результате смешения концентрированного раствора сернокислой меди с эквивалентным количеством </w:t>
      </w:r>
      <w:r>
        <w:br/>
        <w:t xml:space="preserve">концентрированного раствора соли щелочного синеродистого железа получается нерастворимый в воде продукт реакции — </w:t>
      </w:r>
      <w:r>
        <w:br/>
        <w:t xml:space="preserve">железисто-синеродистая медь, которая при известных условиях образует однородный электропроводящий гидрогель. </w:t>
      </w:r>
      <w:r>
        <w:br/>
        <w:t xml:space="preserve">Электрические и физические свойства гидрогеля не меняются сколь - либо существенно от </w:t>
      </w:r>
      <w:r>
        <w:lastRenderedPageBreak/>
        <w:t xml:space="preserve">длительного воздействия </w:t>
      </w:r>
      <w:r>
        <w:br/>
        <w:t>воды и являются устойчивыми при колебаниях температуры в пределах от —60 до +60°</w:t>
      </w:r>
      <w:proofErr w:type="gramStart"/>
      <w:r>
        <w:t>С.</w:t>
      </w:r>
      <w:proofErr w:type="gramEnd"/>
      <w:r>
        <w:t xml:space="preserve"> Однако он эффективен при </w:t>
      </w:r>
      <w:r>
        <w:br/>
        <w:t xml:space="preserve">снижении очень высоких сопротивлений заземлений (порядка 400—600 </w:t>
      </w:r>
      <w:proofErr w:type="spellStart"/>
      <w:r>
        <w:t>ом</w:t>
      </w:r>
      <w:proofErr w:type="spellEnd"/>
      <w:r>
        <w:t xml:space="preserve">) и малоэффективен при величинах </w:t>
      </w:r>
      <w:r>
        <w:br/>
        <w:t xml:space="preserve">сопротивлений порядка 20—30 </w:t>
      </w:r>
      <w:proofErr w:type="spellStart"/>
      <w:r>
        <w:t>ом</w:t>
      </w:r>
      <w:proofErr w:type="spellEnd"/>
      <w:r>
        <w:t>.</w:t>
      </w:r>
    </w:p>
    <w:sectPr w:rsidR="00551A16" w:rsidSect="005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47"/>
    <w:rsid w:val="00297847"/>
    <w:rsid w:val="005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хрук</dc:creator>
  <cp:keywords/>
  <dc:description/>
  <cp:lastModifiedBy>хрук</cp:lastModifiedBy>
  <cp:revision>2</cp:revision>
  <dcterms:created xsi:type="dcterms:W3CDTF">2017-10-10T04:16:00Z</dcterms:created>
  <dcterms:modified xsi:type="dcterms:W3CDTF">2017-10-10T04:16:00Z</dcterms:modified>
</cp:coreProperties>
</file>