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5C" w:rsidRDefault="00207A5C" w:rsidP="00207A5C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Свекловичная меласса (патока)</w:t>
      </w:r>
    </w:p>
    <w:p w:rsidR="00207A5C" w:rsidRPr="00207A5C" w:rsidRDefault="00207A5C" w:rsidP="00207A5C"/>
    <w:p w:rsidR="00207A5C" w:rsidRPr="00207A5C" w:rsidRDefault="00207A5C" w:rsidP="00207A5C">
      <w:r w:rsidRPr="00207A5C">
        <w:t xml:space="preserve">В мелассе содержится 75-85% сухих веществ, из них 54-63% являются сахаром, который в основном представлен сахарозой (тростниковым сахаром) и около 2% - раффинозой (трисахарид, содержащий глюкозу, фруктозу и галактозу). Из-за сладкого вкуса, который придает мелассе не только сахар, но и содержащийся в ней бетаин, она является хорошей добавкой в комбикорм, улучшающей его вкус и поедаемость животными. </w:t>
      </w:r>
    </w:p>
    <w:p w:rsidR="00207A5C" w:rsidRPr="00207A5C" w:rsidRDefault="00207A5C" w:rsidP="00207A5C">
      <w:r w:rsidRPr="00207A5C">
        <w:t xml:space="preserve"> Может применяться как связующий агент при гранулировании комбикорма. </w:t>
      </w:r>
    </w:p>
    <w:p w:rsidR="00207A5C" w:rsidRPr="00207A5C" w:rsidRDefault="00207A5C" w:rsidP="00207A5C">
      <w:r w:rsidRPr="00207A5C">
        <w:t xml:space="preserve"> Обладает стабилизирующим действием, поэтому можно вводить в премикс для стабилизации витаминов и предохранения их от разрушения солями микроэлементов.  </w:t>
      </w:r>
    </w:p>
    <w:p w:rsidR="00207A5C" w:rsidRPr="00207A5C" w:rsidRDefault="00207A5C" w:rsidP="00207A5C">
      <w:r w:rsidRPr="00207A5C">
        <w:t xml:space="preserve">Содержит полезное биологически активное вещество - бетаин. </w:t>
      </w:r>
    </w:p>
    <w:p w:rsidR="00207A5C" w:rsidRPr="00207A5C" w:rsidRDefault="00207A5C" w:rsidP="00207A5C">
      <w:r w:rsidRPr="00207A5C">
        <w:t xml:space="preserve"> Бетаин является азотосодержащей органической кислотой (триметилглицин). Он играет важную роль в обмене жиров и аминокислот, стабилизирует объем клеток и процесс метилирования, снижает уровень пировиноградной кислоты и сахара в крови, повышает устойчивость животных к стрессам, обладает антиокислительными свойствами, снижает расход метионина на метилирование. Бетаин в живых организмах играет роль осмолита (помогая поддерживать водный баланс клетки) и донора метильных групп. Он снижает уровень поражения цыплят кокцидиями. Это действие связано с тем, что кокцидии в клетках кишечника вызывают стресс, а бетаин способствует улучшению эффективности регулирования водного баланса, помогая организму справиться со стрессом. Ввод в комбикорм 0,05% бетаина может заменить 10% серосодержащих  аминокислот и обеспечить проявление его  указанных выше положительных  свойств. </w:t>
      </w:r>
    </w:p>
    <w:p w:rsidR="00207A5C" w:rsidRPr="00207A5C" w:rsidRDefault="00207A5C" w:rsidP="00207A5C">
      <w:r w:rsidRPr="00207A5C">
        <w:tab/>
        <w:t xml:space="preserve">Учитывая, что из кормовых средств больше всего бетаина содержит меласса, фирма “Финнфидс” создала на её основе препарат Бетафин, который содержит 96% бетаина. </w:t>
      </w:r>
    </w:p>
    <w:p w:rsidR="00207A5C" w:rsidRPr="00207A5C" w:rsidRDefault="00207A5C" w:rsidP="00207A5C">
      <w:r w:rsidRPr="00207A5C">
        <w:tab/>
        <w:t xml:space="preserve">В лизино-протеиновой добавке Липрот содержится не менее 3,5% бетаина. </w:t>
      </w:r>
    </w:p>
    <w:p w:rsidR="00207A5C" w:rsidRPr="00207A5C" w:rsidRDefault="00207A5C" w:rsidP="00207A5C">
      <w:r w:rsidRPr="00207A5C">
        <w:t xml:space="preserve"> Отрицательные факторы: </w:t>
      </w:r>
    </w:p>
    <w:p w:rsidR="00207A5C" w:rsidRPr="00207A5C" w:rsidRDefault="00207A5C" w:rsidP="00207A5C">
      <w:r w:rsidRPr="00207A5C">
        <w:t xml:space="preserve"> Нельзя вводить в комбикорм для птицы более 3%, для свиней - более 5% по причине перенасыщения их организма калием. </w:t>
      </w:r>
    </w:p>
    <w:p w:rsidR="00207A5C" w:rsidRPr="00207A5C" w:rsidRDefault="00207A5C" w:rsidP="00207A5C">
      <w:r w:rsidRPr="00207A5C">
        <w:t xml:space="preserve"> В мелассе может содержаться до 9% калия (в среднем 2,2%), натрия в среднем 0,5% и кальция - 0,25%. Поэтому ввод в комбикорм мелассы резко меняет соотношение между этими элементами в сторону завышения калия. Нормальное соотношение должно составлять: между калием и натрием 2:1, между калием и кальцием 1:1. </w:t>
      </w:r>
    </w:p>
    <w:p w:rsidR="00207A5C" w:rsidRPr="00207A5C" w:rsidRDefault="00207A5C" w:rsidP="00207A5C">
      <w:pPr>
        <w:rPr>
          <w:b/>
        </w:rPr>
      </w:pPr>
      <w:r w:rsidRPr="00207A5C">
        <w:tab/>
      </w:r>
      <w:r w:rsidRPr="00207A5C">
        <w:rPr>
          <w:b/>
        </w:rPr>
        <w:t xml:space="preserve">Избыток калия представляет собой крайне опасное состояние. И гиперкалиемия является наиболее серьезным нарушением минерального обмена, которое может привести к так называемой калиевой интоксикации. Она проявляется в извращении сократительной </w:t>
      </w:r>
      <w:r w:rsidRPr="00207A5C">
        <w:rPr>
          <w:b/>
        </w:rPr>
        <w:lastRenderedPageBreak/>
        <w:t xml:space="preserve">способности поперечнополосатых мышц, приводящих к вялым параличам их конечностей, сердечной мускулатуры, а также в появлении аритмии, выраженной дегидратации организма и нарушения функций почек. </w:t>
      </w:r>
    </w:p>
    <w:p w:rsidR="00207A5C" w:rsidRPr="00207A5C" w:rsidRDefault="00207A5C" w:rsidP="00207A5C">
      <w:pPr>
        <w:rPr>
          <w:b/>
        </w:rPr>
      </w:pPr>
      <w:r w:rsidRPr="00207A5C">
        <w:rPr>
          <w:b/>
        </w:rPr>
        <w:tab/>
        <w:t xml:space="preserve">Гиперкалиемическая интоксикация проявляется при увеличении концентрации калия в крови более 6 </w:t>
      </w:r>
      <w:proofErr w:type="spellStart"/>
      <w:r>
        <w:rPr>
          <w:b/>
        </w:rPr>
        <w:t>м</w:t>
      </w:r>
      <w:r w:rsidRPr="00207A5C">
        <w:rPr>
          <w:b/>
        </w:rPr>
        <w:t>моль</w:t>
      </w:r>
      <w:proofErr w:type="spellEnd"/>
      <w:r w:rsidRPr="00207A5C">
        <w:rPr>
          <w:b/>
        </w:rPr>
        <w:t xml:space="preserve">/л (норма содержания калия в крови КРС и свиней составляет 4,1-4,9  Ммоль/л). </w:t>
      </w:r>
    </w:p>
    <w:p w:rsidR="00207A5C" w:rsidRPr="00207A5C" w:rsidRDefault="00207A5C" w:rsidP="00207A5C">
      <w:r w:rsidRPr="00207A5C">
        <w:tab/>
        <w:t xml:space="preserve">За счет потребления большого количества мелассы  внешне избыток калия у животных в организме проявляется:    в разжижении  кала (помета) из-за нарушения функции желудочно-кишечного тракта, в появлении экзематозных поражений кожи ног, иногда живота, мошонки, вымени, в нарушении сердечной деятельности и почек. </w:t>
      </w:r>
    </w:p>
    <w:p w:rsidR="00207A5C" w:rsidRPr="00207A5C" w:rsidRDefault="00207A5C" w:rsidP="00207A5C">
      <w:r w:rsidRPr="00207A5C">
        <w:tab/>
        <w:t xml:space="preserve">Введение с кормом большого количества калия при достатке натрия не приводит к гиперкалиемии. </w:t>
      </w:r>
    </w:p>
    <w:p w:rsidR="00207A5C" w:rsidRPr="00207A5C" w:rsidRDefault="00207A5C" w:rsidP="00207A5C">
      <w:r w:rsidRPr="00207A5C">
        <w:tab/>
        <w:t xml:space="preserve">Комбикорм с общепринятым набором компонентов обеспечивает потребность животных  в калии без мелассы, так как все компоненты, кроме рыбной муки, содержат калия по сравнению с натрием более чем в два раза. Обычные кормовые средства обеспечивают норму содержания калия в комбикорме - в пределах 0,8-1%. </w:t>
      </w:r>
    </w:p>
    <w:p w:rsidR="00207A5C" w:rsidRPr="00207A5C" w:rsidRDefault="00207A5C" w:rsidP="00207A5C">
      <w:r w:rsidRPr="00207A5C">
        <w:t xml:space="preserve"> Может содержать большое количество нитратов и нитритов, в том числе, выше величин, предусмотренных нормативными  документами соответственно более 1500  мг/кг и 10 мг/кг. </w:t>
      </w:r>
    </w:p>
    <w:p w:rsidR="00207A5C" w:rsidRPr="00207A5C" w:rsidRDefault="00207A5C" w:rsidP="00207A5C">
      <w:r w:rsidRPr="00207A5C">
        <w:t xml:space="preserve"> Сырой протеин в основном представлен не белками, а амидами, которые хуже всех усваиваются   птицей. </w:t>
      </w:r>
    </w:p>
    <w:p w:rsidR="00A07554" w:rsidRPr="00207A5C" w:rsidRDefault="00A07554" w:rsidP="00207A5C"/>
    <w:sectPr w:rsidR="00A07554" w:rsidRPr="00207A5C" w:rsidSect="00A0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5C"/>
    <w:rsid w:val="00207A5C"/>
    <w:rsid w:val="00A07554"/>
    <w:rsid w:val="00AC3147"/>
    <w:rsid w:val="00C4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54"/>
  </w:style>
  <w:style w:type="paragraph" w:styleId="1">
    <w:name w:val="heading 1"/>
    <w:basedOn w:val="a"/>
    <w:next w:val="a"/>
    <w:link w:val="10"/>
    <w:uiPriority w:val="9"/>
    <w:qFormat/>
    <w:rsid w:val="00207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2015-06-23T05:53:00Z</dcterms:created>
  <dcterms:modified xsi:type="dcterms:W3CDTF">2015-06-23T06:01:00Z</dcterms:modified>
</cp:coreProperties>
</file>