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9C" w:rsidRPr="0026609C" w:rsidRDefault="0026609C" w:rsidP="0026609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609C">
        <w:rPr>
          <w:b/>
          <w:color w:val="000000"/>
          <w:sz w:val="22"/>
          <w:szCs w:val="22"/>
        </w:rPr>
        <w:t>Федеральное агентство научных организаций</w:t>
      </w:r>
    </w:p>
    <w:p w:rsidR="0026609C" w:rsidRPr="0026609C" w:rsidRDefault="0026609C" w:rsidP="0026609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609C">
        <w:rPr>
          <w:b/>
          <w:color w:val="000000"/>
          <w:sz w:val="22"/>
          <w:szCs w:val="22"/>
        </w:rPr>
        <w:t>(ФАНО России)</w:t>
      </w:r>
    </w:p>
    <w:p w:rsidR="0026609C" w:rsidRPr="0026609C" w:rsidRDefault="0026609C" w:rsidP="0026609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609C">
        <w:rPr>
          <w:b/>
          <w:color w:val="000000"/>
          <w:sz w:val="22"/>
          <w:szCs w:val="22"/>
        </w:rPr>
        <w:t>Федеральное государственное бюджетное научное учреждение</w:t>
      </w:r>
    </w:p>
    <w:p w:rsidR="0026609C" w:rsidRPr="0026609C" w:rsidRDefault="0026609C" w:rsidP="0026609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609C">
        <w:rPr>
          <w:b/>
          <w:color w:val="000000"/>
          <w:sz w:val="22"/>
          <w:szCs w:val="22"/>
        </w:rPr>
        <w:t>«Научно-исследовательский институт сельского хозяйства</w:t>
      </w:r>
    </w:p>
    <w:p w:rsidR="0026609C" w:rsidRPr="0026609C" w:rsidRDefault="0026609C" w:rsidP="0026609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609C">
        <w:rPr>
          <w:b/>
          <w:color w:val="000000"/>
          <w:sz w:val="22"/>
          <w:szCs w:val="22"/>
        </w:rPr>
        <w:t>Центрально-Черноземной полосы им. В.В. Докучаева»</w:t>
      </w:r>
    </w:p>
    <w:p w:rsidR="0026609C" w:rsidRPr="0026609C" w:rsidRDefault="0026609C" w:rsidP="0026609C">
      <w:pPr>
        <w:jc w:val="center"/>
        <w:rPr>
          <w:sz w:val="22"/>
          <w:szCs w:val="22"/>
        </w:rPr>
      </w:pPr>
      <w:r w:rsidRPr="0026609C">
        <w:rPr>
          <w:b/>
          <w:color w:val="000000"/>
          <w:sz w:val="22"/>
          <w:szCs w:val="22"/>
        </w:rPr>
        <w:t>(ФГБНУ «НИИСХ ЦЧП»)</w:t>
      </w:r>
    </w:p>
    <w:p w:rsidR="00F762BA" w:rsidRPr="001962F4" w:rsidRDefault="00F762BA" w:rsidP="001962F4">
      <w:pPr>
        <w:rPr>
          <w:sz w:val="24"/>
          <w:szCs w:val="24"/>
        </w:rPr>
      </w:pPr>
    </w:p>
    <w:p w:rsidR="00C475F8" w:rsidRPr="001962F4" w:rsidRDefault="00C475F8" w:rsidP="001962F4">
      <w:pPr>
        <w:jc w:val="center"/>
        <w:rPr>
          <w:b/>
          <w:sz w:val="24"/>
          <w:szCs w:val="24"/>
        </w:rPr>
      </w:pPr>
    </w:p>
    <w:p w:rsidR="001962F4" w:rsidRPr="001962F4" w:rsidRDefault="001962F4" w:rsidP="001962F4">
      <w:pPr>
        <w:jc w:val="center"/>
        <w:rPr>
          <w:b/>
          <w:sz w:val="24"/>
          <w:szCs w:val="24"/>
        </w:rPr>
      </w:pPr>
    </w:p>
    <w:p w:rsidR="001F1F59" w:rsidRDefault="00F762BA" w:rsidP="001962F4">
      <w:pPr>
        <w:jc w:val="center"/>
        <w:rPr>
          <w:b/>
        </w:rPr>
      </w:pPr>
      <w:r w:rsidRPr="00F17E79">
        <w:rPr>
          <w:b/>
        </w:rPr>
        <w:t xml:space="preserve">ТЕХНОЛОГИЯ ВОЗДЕЛЫВАНИЯ ПРОСА </w:t>
      </w:r>
    </w:p>
    <w:p w:rsidR="00F762BA" w:rsidRDefault="00F762BA" w:rsidP="001962F4">
      <w:pPr>
        <w:jc w:val="center"/>
        <w:rPr>
          <w:b/>
        </w:rPr>
      </w:pPr>
      <w:r w:rsidRPr="00F17E79">
        <w:rPr>
          <w:b/>
        </w:rPr>
        <w:t xml:space="preserve">В </w:t>
      </w:r>
      <w:r w:rsidR="00327817" w:rsidRPr="00F17E79">
        <w:rPr>
          <w:b/>
        </w:rPr>
        <w:t>ВОРОНЕЖСКОЙ ОБЛАСТИ</w:t>
      </w:r>
    </w:p>
    <w:p w:rsidR="005300CD" w:rsidRPr="00F17E79" w:rsidRDefault="005300CD" w:rsidP="001962F4">
      <w:pPr>
        <w:jc w:val="center"/>
        <w:rPr>
          <w:b/>
        </w:rPr>
      </w:pPr>
    </w:p>
    <w:p w:rsidR="00230BFD" w:rsidRPr="001962F4" w:rsidRDefault="00230BFD" w:rsidP="001962F4">
      <w:pPr>
        <w:jc w:val="center"/>
        <w:rPr>
          <w:b/>
          <w:sz w:val="32"/>
          <w:szCs w:val="32"/>
        </w:rPr>
      </w:pPr>
    </w:p>
    <w:p w:rsidR="00F762BA" w:rsidRPr="001962F4" w:rsidRDefault="00230BFD" w:rsidP="00230B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71803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9" cy="31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2BA" w:rsidRPr="001962F4" w:rsidRDefault="00F762BA" w:rsidP="001962F4">
      <w:pPr>
        <w:jc w:val="center"/>
        <w:rPr>
          <w:sz w:val="24"/>
          <w:szCs w:val="24"/>
        </w:rPr>
      </w:pPr>
    </w:p>
    <w:p w:rsidR="00B61B92" w:rsidRDefault="00B61B92" w:rsidP="001962F4">
      <w:pPr>
        <w:jc w:val="center"/>
      </w:pPr>
    </w:p>
    <w:p w:rsidR="00C475F8" w:rsidRDefault="0026609C" w:rsidP="00F17E79">
      <w:pPr>
        <w:jc w:val="center"/>
      </w:pPr>
      <w:r>
        <w:t xml:space="preserve">Каменная Степь </w:t>
      </w:r>
      <w:r>
        <w:softHyphen/>
        <w:t>– 2014</w:t>
      </w:r>
    </w:p>
    <w:p w:rsidR="00893911" w:rsidRDefault="00893911" w:rsidP="001962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62BA" w:rsidRPr="001962F4" w:rsidRDefault="00893911" w:rsidP="001962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УДК </w:t>
      </w:r>
      <w:r w:rsidR="00F762BA" w:rsidRPr="001962F4">
        <w:rPr>
          <w:sz w:val="24"/>
          <w:szCs w:val="24"/>
        </w:rPr>
        <w:t>631.5:633.171</w:t>
      </w:r>
    </w:p>
    <w:p w:rsidR="00F762BA" w:rsidRPr="001962F4" w:rsidRDefault="00F762BA" w:rsidP="001962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ББК П212.6</w:t>
      </w:r>
    </w:p>
    <w:p w:rsidR="001F1F59" w:rsidRDefault="003E7CA3" w:rsidP="001F1F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Т 38</w:t>
      </w:r>
      <w:r>
        <w:rPr>
          <w:sz w:val="24"/>
          <w:szCs w:val="24"/>
        </w:rPr>
        <w:t xml:space="preserve"> </w:t>
      </w:r>
    </w:p>
    <w:p w:rsidR="001F1F59" w:rsidRDefault="001F1F59" w:rsidP="003E7C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F1F59" w:rsidRDefault="001F1F59" w:rsidP="003E7C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762BA" w:rsidRPr="00FA4E7B" w:rsidRDefault="00F762BA" w:rsidP="00C97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A4E7B">
        <w:rPr>
          <w:sz w:val="24"/>
          <w:szCs w:val="24"/>
        </w:rPr>
        <w:t xml:space="preserve">Технология возделывания проса в </w:t>
      </w:r>
      <w:r w:rsidR="00327817" w:rsidRPr="00FA4E7B">
        <w:rPr>
          <w:sz w:val="24"/>
          <w:szCs w:val="24"/>
        </w:rPr>
        <w:t>Воронежской области</w:t>
      </w:r>
      <w:r w:rsidR="005E4E6F" w:rsidRPr="00FA4E7B">
        <w:rPr>
          <w:sz w:val="24"/>
          <w:szCs w:val="24"/>
        </w:rPr>
        <w:t>/</w:t>
      </w:r>
      <w:r w:rsidR="00964F78">
        <w:rPr>
          <w:sz w:val="24"/>
          <w:szCs w:val="24"/>
        </w:rPr>
        <w:t xml:space="preserve"> 2014</w:t>
      </w:r>
      <w:r w:rsidRPr="00FA4E7B">
        <w:rPr>
          <w:sz w:val="24"/>
          <w:szCs w:val="24"/>
        </w:rPr>
        <w:t>. – 2</w:t>
      </w:r>
      <w:r w:rsidR="00932033" w:rsidRPr="00FA4E7B">
        <w:rPr>
          <w:sz w:val="24"/>
          <w:szCs w:val="24"/>
        </w:rPr>
        <w:t>9</w:t>
      </w:r>
      <w:r w:rsidRPr="00FA4E7B">
        <w:rPr>
          <w:sz w:val="24"/>
          <w:szCs w:val="24"/>
        </w:rPr>
        <w:t xml:space="preserve"> </w:t>
      </w:r>
      <w:proofErr w:type="gramStart"/>
      <w:r w:rsidRPr="00FA4E7B">
        <w:rPr>
          <w:sz w:val="24"/>
          <w:szCs w:val="24"/>
        </w:rPr>
        <w:t>с</w:t>
      </w:r>
      <w:proofErr w:type="gramEnd"/>
      <w:r w:rsidRPr="00FA4E7B">
        <w:rPr>
          <w:sz w:val="24"/>
          <w:szCs w:val="24"/>
        </w:rPr>
        <w:t>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762BA" w:rsidRPr="00C97E17" w:rsidRDefault="00F762BA" w:rsidP="00C97E1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97E17">
        <w:rPr>
          <w:b/>
          <w:sz w:val="24"/>
          <w:szCs w:val="24"/>
        </w:rPr>
        <w:t>Авторский коллектив:</w:t>
      </w:r>
    </w:p>
    <w:p w:rsidR="00F762BA" w:rsidRPr="001962F4" w:rsidRDefault="00F762BA" w:rsidP="00C97E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962F4">
        <w:rPr>
          <w:sz w:val="24"/>
          <w:szCs w:val="24"/>
        </w:rPr>
        <w:t>Спиваков А.А., – к. с.-х. н., Квасов А.Ю., – к. с.-х. н., Хар</w:t>
      </w:r>
      <w:r w:rsidRPr="001962F4">
        <w:rPr>
          <w:sz w:val="24"/>
          <w:szCs w:val="24"/>
        </w:rPr>
        <w:t>ь</w:t>
      </w:r>
      <w:r w:rsidRPr="001962F4">
        <w:rPr>
          <w:sz w:val="24"/>
          <w:szCs w:val="24"/>
        </w:rPr>
        <w:t>ковский А.А., Горбачева А.В. – к. с.-х. н.</w:t>
      </w:r>
      <w:r w:rsidR="0009505F">
        <w:rPr>
          <w:sz w:val="24"/>
          <w:szCs w:val="24"/>
        </w:rPr>
        <w:t xml:space="preserve">, </w:t>
      </w:r>
      <w:r w:rsidR="0009505F">
        <w:rPr>
          <w:sz w:val="23"/>
          <w:szCs w:val="23"/>
        </w:rPr>
        <w:t>Матвиенко И.Ф.</w:t>
      </w:r>
      <w:r w:rsidRPr="001962F4">
        <w:rPr>
          <w:sz w:val="24"/>
          <w:szCs w:val="24"/>
        </w:rPr>
        <w:t xml:space="preserve"> (Департамен</w:t>
      </w:r>
      <w:r w:rsidR="001962F4">
        <w:rPr>
          <w:sz w:val="24"/>
          <w:szCs w:val="24"/>
        </w:rPr>
        <w:t>т аграрной политики Воронежской</w:t>
      </w:r>
      <w:r w:rsidRPr="001962F4">
        <w:rPr>
          <w:sz w:val="24"/>
          <w:szCs w:val="24"/>
        </w:rPr>
        <w:t xml:space="preserve"> области); </w:t>
      </w:r>
      <w:proofErr w:type="gramEnd"/>
    </w:p>
    <w:p w:rsidR="00F762BA" w:rsidRPr="001962F4" w:rsidRDefault="00F762BA" w:rsidP="001962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962F4">
        <w:rPr>
          <w:sz w:val="24"/>
          <w:szCs w:val="24"/>
        </w:rPr>
        <w:t xml:space="preserve">Турусов В.И. – член-корр. РАН, д. с.-х. н., Новичихин А.М. –  к. с.-х. н., Сурков А.Ю. – к. с.-х. н., Беспалова Н.С. – </w:t>
      </w:r>
      <w:r w:rsidR="00AE1722">
        <w:rPr>
          <w:sz w:val="24"/>
          <w:szCs w:val="24"/>
        </w:rPr>
        <w:t>к. с.-х. н., Шилов А.Г. – н.с.</w:t>
      </w:r>
      <w:r w:rsidRPr="001962F4">
        <w:rPr>
          <w:sz w:val="24"/>
          <w:szCs w:val="24"/>
        </w:rPr>
        <w:t xml:space="preserve"> (</w:t>
      </w:r>
      <w:r w:rsidR="0026609C" w:rsidRPr="0026609C">
        <w:rPr>
          <w:color w:val="000000"/>
          <w:sz w:val="22"/>
          <w:szCs w:val="22"/>
        </w:rPr>
        <w:t>ФГБНУ «НИИСХ ЦЧП»</w:t>
      </w:r>
      <w:r w:rsidRPr="0026609C">
        <w:rPr>
          <w:sz w:val="24"/>
          <w:szCs w:val="24"/>
        </w:rPr>
        <w:t>)</w:t>
      </w:r>
      <w:r w:rsidR="00AE1722">
        <w:rPr>
          <w:sz w:val="24"/>
          <w:szCs w:val="24"/>
        </w:rPr>
        <w:t>.</w:t>
      </w:r>
      <w:proofErr w:type="gramEnd"/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250B5D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И</w:t>
      </w:r>
      <w:r w:rsidR="00F762BA" w:rsidRPr="001962F4">
        <w:rPr>
          <w:sz w:val="24"/>
          <w:szCs w:val="24"/>
        </w:rPr>
        <w:t>зложена технология возделывания проса, в которой элементы агротехники тесно увязаны с биологическими ос</w:t>
      </w:r>
      <w:r w:rsidR="00F762BA" w:rsidRPr="001962F4">
        <w:rPr>
          <w:sz w:val="24"/>
          <w:szCs w:val="24"/>
        </w:rPr>
        <w:t>о</w:t>
      </w:r>
      <w:r w:rsidR="00F762BA" w:rsidRPr="001962F4">
        <w:rPr>
          <w:sz w:val="24"/>
          <w:szCs w:val="24"/>
        </w:rPr>
        <w:t>бенностями культуры, что позволяет получать высокие и ст</w:t>
      </w:r>
      <w:r w:rsidR="00F762BA" w:rsidRPr="001962F4">
        <w:rPr>
          <w:sz w:val="24"/>
          <w:szCs w:val="24"/>
        </w:rPr>
        <w:t>а</w:t>
      </w:r>
      <w:r w:rsidR="00F762BA" w:rsidRPr="001962F4">
        <w:rPr>
          <w:sz w:val="24"/>
          <w:szCs w:val="24"/>
        </w:rPr>
        <w:t xml:space="preserve">бильные урожаи этой ценной крупяной культуры. Технология при этом отвечает требованиям </w:t>
      </w:r>
      <w:proofErr w:type="spellStart"/>
      <w:r w:rsidR="00F762BA" w:rsidRPr="001962F4">
        <w:rPr>
          <w:sz w:val="24"/>
          <w:szCs w:val="24"/>
        </w:rPr>
        <w:t>влаг</w:t>
      </w:r>
      <w:proofErr w:type="gramStart"/>
      <w:r w:rsidR="00F762BA" w:rsidRPr="001962F4">
        <w:rPr>
          <w:sz w:val="24"/>
          <w:szCs w:val="24"/>
        </w:rPr>
        <w:t>о</w:t>
      </w:r>
      <w:proofErr w:type="spellEnd"/>
      <w:r w:rsidR="00F762BA" w:rsidRPr="001962F4">
        <w:rPr>
          <w:sz w:val="24"/>
          <w:szCs w:val="24"/>
        </w:rPr>
        <w:t>-</w:t>
      </w:r>
      <w:proofErr w:type="gramEnd"/>
      <w:r w:rsidR="00F762BA" w:rsidRPr="001962F4">
        <w:rPr>
          <w:sz w:val="24"/>
          <w:szCs w:val="24"/>
        </w:rPr>
        <w:t xml:space="preserve">, </w:t>
      </w:r>
      <w:proofErr w:type="spellStart"/>
      <w:r w:rsidR="00F762BA" w:rsidRPr="001962F4">
        <w:rPr>
          <w:sz w:val="24"/>
          <w:szCs w:val="24"/>
        </w:rPr>
        <w:t>энерго</w:t>
      </w:r>
      <w:proofErr w:type="spellEnd"/>
      <w:r w:rsidR="00F762BA" w:rsidRPr="001962F4">
        <w:rPr>
          <w:sz w:val="24"/>
          <w:szCs w:val="24"/>
        </w:rPr>
        <w:t>- и ресурсосб</w:t>
      </w:r>
      <w:r w:rsidR="00F762BA" w:rsidRPr="001962F4">
        <w:rPr>
          <w:sz w:val="24"/>
          <w:szCs w:val="24"/>
        </w:rPr>
        <w:t>е</w:t>
      </w:r>
      <w:r w:rsidR="00F762BA" w:rsidRPr="001962F4">
        <w:rPr>
          <w:sz w:val="24"/>
          <w:szCs w:val="24"/>
        </w:rPr>
        <w:t xml:space="preserve">режения. 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962F4">
        <w:rPr>
          <w:sz w:val="24"/>
          <w:szCs w:val="24"/>
        </w:rPr>
        <w:t>Предназначена</w:t>
      </w:r>
      <w:proofErr w:type="gramEnd"/>
      <w:r w:rsidRPr="001962F4">
        <w:rPr>
          <w:sz w:val="24"/>
          <w:szCs w:val="24"/>
        </w:rPr>
        <w:t xml:space="preserve"> для руководителей и специалистов сельского хозяйства.</w:t>
      </w:r>
    </w:p>
    <w:p w:rsidR="00FA4E7B" w:rsidRDefault="00FA4E7B" w:rsidP="00FA4E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62BA" w:rsidRPr="001962F4" w:rsidRDefault="003E5F6E" w:rsidP="001962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одобрены и рекомендованы</w:t>
      </w:r>
      <w:r w:rsidR="00F762BA" w:rsidRPr="001962F4">
        <w:rPr>
          <w:sz w:val="24"/>
          <w:szCs w:val="24"/>
        </w:rPr>
        <w:t xml:space="preserve"> Ученым советом и</w:t>
      </w:r>
      <w:r w:rsidR="00F762BA" w:rsidRPr="001962F4">
        <w:rPr>
          <w:sz w:val="24"/>
          <w:szCs w:val="24"/>
        </w:rPr>
        <w:t>н</w:t>
      </w:r>
      <w:r w:rsidR="00F762BA" w:rsidRPr="001962F4">
        <w:rPr>
          <w:sz w:val="24"/>
          <w:szCs w:val="24"/>
        </w:rPr>
        <w:t xml:space="preserve">ститута </w:t>
      </w:r>
      <w:r w:rsidR="00FA4E7B" w:rsidRPr="0026609C">
        <w:rPr>
          <w:color w:val="000000"/>
          <w:sz w:val="22"/>
          <w:szCs w:val="22"/>
        </w:rPr>
        <w:t>ФГБНУ «НИИСХ ЦЧП»</w:t>
      </w:r>
      <w:r w:rsidR="00FA4E7B">
        <w:rPr>
          <w:sz w:val="24"/>
          <w:szCs w:val="24"/>
        </w:rPr>
        <w:t xml:space="preserve"> </w:t>
      </w:r>
      <w:r>
        <w:rPr>
          <w:sz w:val="24"/>
          <w:szCs w:val="24"/>
        </w:rPr>
        <w:t>(протокол № 5 от 6</w:t>
      </w:r>
      <w:r w:rsidR="00F762BA" w:rsidRPr="001962F4">
        <w:rPr>
          <w:sz w:val="24"/>
          <w:szCs w:val="24"/>
        </w:rPr>
        <w:t>.05.201</w:t>
      </w:r>
      <w:r w:rsidR="00B75A4D">
        <w:rPr>
          <w:sz w:val="24"/>
          <w:szCs w:val="24"/>
        </w:rPr>
        <w:t>3</w:t>
      </w:r>
      <w:r w:rsidR="00F762BA" w:rsidRPr="001962F4">
        <w:rPr>
          <w:sz w:val="24"/>
          <w:szCs w:val="24"/>
        </w:rPr>
        <w:t xml:space="preserve"> г.).</w:t>
      </w: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0BFD" w:rsidRDefault="00230BFD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CA3" w:rsidRPr="001962F4" w:rsidRDefault="003E7CA3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93911" w:rsidRDefault="00893911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4E7B" w:rsidRDefault="00FA4E7B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Содержание</w:t>
      </w:r>
    </w:p>
    <w:p w:rsidR="001962F4" w:rsidRPr="001962F4" w:rsidRDefault="001962F4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729"/>
      </w:tblGrid>
      <w:tr w:rsidR="001962F4" w:rsidTr="003E7CA3">
        <w:tc>
          <w:tcPr>
            <w:tcW w:w="5637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Введение</w:t>
            </w:r>
          </w:p>
        </w:tc>
        <w:tc>
          <w:tcPr>
            <w:tcW w:w="729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4</w:t>
            </w:r>
          </w:p>
        </w:tc>
      </w:tr>
      <w:tr w:rsidR="001962F4" w:rsidTr="003E7CA3">
        <w:tc>
          <w:tcPr>
            <w:tcW w:w="5637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Биологические особенности проса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2F4" w:rsidTr="003E7CA3">
        <w:tc>
          <w:tcPr>
            <w:tcW w:w="5637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Группа земель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62F4" w:rsidTr="003E7CA3">
        <w:tc>
          <w:tcPr>
            <w:tcW w:w="5637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Размещение проса в севообороте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62F4" w:rsidTr="003E7CA3">
        <w:tc>
          <w:tcPr>
            <w:tcW w:w="5637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Система основной и предпосевной обработки почвы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Применение удобрений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Сорта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Подготовка семян к посеву и посев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Уход за посевами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Уборка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Биоэнергетическая и экономическая эффективность технологии возделывания проса</w:t>
            </w:r>
          </w:p>
        </w:tc>
        <w:tc>
          <w:tcPr>
            <w:tcW w:w="729" w:type="dxa"/>
          </w:tcPr>
          <w:p w:rsidR="003E7CA3" w:rsidRDefault="003E7CA3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Заключение</w:t>
            </w:r>
          </w:p>
        </w:tc>
        <w:tc>
          <w:tcPr>
            <w:tcW w:w="729" w:type="dxa"/>
          </w:tcPr>
          <w:p w:rsidR="001962F4" w:rsidRDefault="00230BFD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962F4" w:rsidTr="003E7CA3">
        <w:tc>
          <w:tcPr>
            <w:tcW w:w="5637" w:type="dxa"/>
          </w:tcPr>
          <w:p w:rsidR="001962F4" w:rsidRP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962F4">
              <w:rPr>
                <w:sz w:val="24"/>
                <w:szCs w:val="24"/>
              </w:rPr>
              <w:t>Система машин для возделывания проса и агроте</w:t>
            </w:r>
            <w:r w:rsidRPr="001962F4">
              <w:rPr>
                <w:sz w:val="24"/>
                <w:szCs w:val="24"/>
              </w:rPr>
              <w:t>х</w:t>
            </w:r>
            <w:r w:rsidRPr="001962F4">
              <w:rPr>
                <w:sz w:val="24"/>
                <w:szCs w:val="24"/>
              </w:rPr>
              <w:t>нические требования к качеству проведения работ</w:t>
            </w:r>
          </w:p>
        </w:tc>
        <w:tc>
          <w:tcPr>
            <w:tcW w:w="729" w:type="dxa"/>
          </w:tcPr>
          <w:p w:rsidR="001962F4" w:rsidRDefault="001962F4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E7CA3" w:rsidRDefault="003E7CA3" w:rsidP="003E7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F762BA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Default="00F762BA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2F4" w:rsidRDefault="001962F4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E045F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Введение</w:t>
      </w:r>
    </w:p>
    <w:p w:rsidR="00F762BA" w:rsidRPr="001962F4" w:rsidRDefault="00F762BA" w:rsidP="00E045F9">
      <w:pPr>
        <w:spacing w:line="228" w:lineRule="auto"/>
        <w:ind w:firstLine="708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Просо – важнейшая крупяная, продовольственная, кормовая и </w:t>
      </w:r>
      <w:proofErr w:type="spellStart"/>
      <w:r w:rsidRPr="001962F4">
        <w:rPr>
          <w:sz w:val="24"/>
          <w:szCs w:val="24"/>
        </w:rPr>
        <w:t>резервно-страховая</w:t>
      </w:r>
      <w:proofErr w:type="spellEnd"/>
      <w:r w:rsidRPr="001962F4">
        <w:rPr>
          <w:sz w:val="24"/>
          <w:szCs w:val="24"/>
        </w:rPr>
        <w:t xml:space="preserve"> культура. Помимо скоросп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лости и засухоустойчивости, оно имеет ряд ценных биолог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ческих и хозяйственных особенностей, выделяющих его ср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ди других зерновых культур.</w:t>
      </w:r>
    </w:p>
    <w:p w:rsidR="00F762BA" w:rsidRPr="001962F4" w:rsidRDefault="00F762BA" w:rsidP="00E045F9">
      <w:pPr>
        <w:spacing w:line="228" w:lineRule="auto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 зерне проса содержится в среднем 13,7, а в пшене 16,0 % от сухого вещества белка, богатого незаменимыми аминокислотами. Из пшена готовят большое количество вкусных и питательных блюд. Зерно проса является отличным кормом для птицы, особенно для цыплят. Отходы в виде се</w:t>
      </w:r>
      <w:r w:rsidRPr="001962F4">
        <w:rPr>
          <w:sz w:val="24"/>
          <w:szCs w:val="24"/>
        </w:rPr>
        <w:t>ч</w:t>
      </w:r>
      <w:r w:rsidRPr="001962F4">
        <w:rPr>
          <w:sz w:val="24"/>
          <w:szCs w:val="24"/>
        </w:rPr>
        <w:t xml:space="preserve">ки и </w:t>
      </w:r>
      <w:proofErr w:type="spellStart"/>
      <w:r w:rsidRPr="001962F4">
        <w:rPr>
          <w:sz w:val="24"/>
          <w:szCs w:val="24"/>
        </w:rPr>
        <w:t>мучели</w:t>
      </w:r>
      <w:proofErr w:type="spellEnd"/>
      <w:r w:rsidRPr="001962F4">
        <w:rPr>
          <w:sz w:val="24"/>
          <w:szCs w:val="24"/>
        </w:rPr>
        <w:t>, получаемые при переработке проса в пшено, я</w:t>
      </w:r>
      <w:r w:rsidRPr="001962F4">
        <w:rPr>
          <w:sz w:val="24"/>
          <w:szCs w:val="24"/>
        </w:rPr>
        <w:t>в</w:t>
      </w:r>
      <w:r w:rsidRPr="001962F4">
        <w:rPr>
          <w:sz w:val="24"/>
          <w:szCs w:val="24"/>
        </w:rPr>
        <w:t>ляются хорошим кормом для свиней и птиц в кормовых м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шанках, их также включают в состав комбикормов. Просяная солома по кормовым достоинствам приближается к сену о</w:t>
      </w:r>
      <w:r w:rsidRPr="001962F4">
        <w:rPr>
          <w:sz w:val="24"/>
          <w:szCs w:val="24"/>
        </w:rPr>
        <w:t>д</w:t>
      </w:r>
      <w:r w:rsidRPr="001962F4">
        <w:rPr>
          <w:sz w:val="24"/>
          <w:szCs w:val="24"/>
        </w:rPr>
        <w:t>нолетних трав. Из-за небольшой нормы высева на гектар (в 6-8 раз меньше семян, чем других зерновых культур) просо я</w:t>
      </w:r>
      <w:r w:rsidRPr="001962F4">
        <w:rPr>
          <w:sz w:val="24"/>
          <w:szCs w:val="24"/>
        </w:rPr>
        <w:t>в</w:t>
      </w:r>
      <w:r w:rsidRPr="001962F4">
        <w:rPr>
          <w:sz w:val="24"/>
          <w:szCs w:val="24"/>
        </w:rPr>
        <w:t>ляется выгодной страховой культурой для пересева погибших озимых при стихийных бедствиях. Кроме того, оно выгодно для урожая использует июльско-августовские осадки и благ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даря позднему посеву и созреванию уменьшает напряжение в период сева весной и уборки осенью, что позволяет равн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мерно распределять труд и машинную технику. </w:t>
      </w:r>
    </w:p>
    <w:p w:rsidR="00F762BA" w:rsidRPr="001962F4" w:rsidRDefault="00F762BA" w:rsidP="00E045F9">
      <w:pPr>
        <w:spacing w:line="228" w:lineRule="auto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тщательном соблюдении агротехники возделыв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 xml:space="preserve">ния, просо является </w:t>
      </w:r>
      <w:proofErr w:type="spellStart"/>
      <w:r w:rsidRPr="001962F4">
        <w:rPr>
          <w:sz w:val="24"/>
          <w:szCs w:val="24"/>
        </w:rPr>
        <w:t>сорочищающей</w:t>
      </w:r>
      <w:proofErr w:type="spellEnd"/>
      <w:r w:rsidRPr="001962F4">
        <w:rPr>
          <w:sz w:val="24"/>
          <w:szCs w:val="24"/>
        </w:rPr>
        <w:t xml:space="preserve"> культурой, поля из-под него выходят чистыми от сорняков и служат хорошими предшественниками для целого ряда культур.</w:t>
      </w:r>
    </w:p>
    <w:p w:rsidR="00F762BA" w:rsidRPr="001962F4" w:rsidRDefault="00F762BA" w:rsidP="00E045F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Основной причиной получения низких урожаев проса, прежде всего, является недостаточное внимание к изучению зональной агротехники в сочетании с биологическими его особенностями. Наряду с этим, агротехнические приемы в</w:t>
      </w:r>
      <w:r w:rsidRPr="001962F4">
        <w:rPr>
          <w:sz w:val="24"/>
          <w:szCs w:val="24"/>
        </w:rPr>
        <w:t>ы</w:t>
      </w:r>
      <w:r w:rsidRPr="001962F4">
        <w:rPr>
          <w:sz w:val="24"/>
          <w:szCs w:val="24"/>
        </w:rPr>
        <w:t>ращивания проса нуждаются в постоянной проверке и уто</w:t>
      </w:r>
      <w:r w:rsidRPr="001962F4">
        <w:rPr>
          <w:sz w:val="24"/>
          <w:szCs w:val="24"/>
        </w:rPr>
        <w:t>ч</w:t>
      </w:r>
      <w:r w:rsidRPr="001962F4">
        <w:rPr>
          <w:sz w:val="24"/>
          <w:szCs w:val="24"/>
        </w:rPr>
        <w:t>нении, поскольку условия производства и культуры землед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лия во времени существенно изменяются.</w:t>
      </w:r>
    </w:p>
    <w:p w:rsidR="00F16241" w:rsidRDefault="00F16241" w:rsidP="00E045F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F762BA" w:rsidRPr="001962F4" w:rsidRDefault="00F762BA" w:rsidP="00E045F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 xml:space="preserve">Биологические особенности проса 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Для максимальной реализации потенциальной проду</w:t>
      </w:r>
      <w:r w:rsidRPr="001962F4">
        <w:rPr>
          <w:sz w:val="24"/>
          <w:szCs w:val="24"/>
        </w:rPr>
        <w:t>к</w:t>
      </w:r>
      <w:r w:rsidRPr="001962F4">
        <w:rPr>
          <w:sz w:val="24"/>
          <w:szCs w:val="24"/>
        </w:rPr>
        <w:t>тивности проса необходимо хорошо знать биологические особенности культуры и весь комплекс факторов, влияющих на ее урожайность.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Основные биологические свойства проса, определя</w:t>
      </w:r>
      <w:r w:rsidRPr="001962F4">
        <w:rPr>
          <w:sz w:val="24"/>
          <w:szCs w:val="24"/>
        </w:rPr>
        <w:t>ю</w:t>
      </w:r>
      <w:r w:rsidRPr="001962F4">
        <w:rPr>
          <w:sz w:val="24"/>
          <w:szCs w:val="24"/>
        </w:rPr>
        <w:t>щие особенности его агротехники, таковы: специфическая особенность осуществлять процессы фотосинтеза (повышение температуры до 30-35</w:t>
      </w:r>
      <w:proofErr w:type="gramStart"/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°С</w:t>
      </w:r>
      <w:proofErr w:type="gramEnd"/>
      <w:r w:rsidRPr="001962F4">
        <w:rPr>
          <w:sz w:val="24"/>
          <w:szCs w:val="24"/>
        </w:rPr>
        <w:t xml:space="preserve"> ускоряет процесс); теплолюбивость, засухоустойчивость и даже жаростойкость (корневая система обладает большой сосущей силой, у растения проса мелк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клеточная структура и малые размеры устьиц, способность удовлетворительно выносить временное глубокое обезвож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вание тканей); повышенная требовательность к элементам п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тания и освещенности; высокая чувствительность к сорнякам; восприимчивость к вирулентным расам головни проса, бакт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риозу, корневым гнилям; повреждаемость просяным комар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 xml:space="preserve">ком, </w:t>
      </w:r>
      <w:proofErr w:type="spellStart"/>
      <w:r w:rsidRPr="001962F4">
        <w:rPr>
          <w:sz w:val="24"/>
          <w:szCs w:val="24"/>
        </w:rPr>
        <w:t>цикадками</w:t>
      </w:r>
      <w:proofErr w:type="spellEnd"/>
      <w:r w:rsidRPr="001962F4">
        <w:rPr>
          <w:sz w:val="24"/>
          <w:szCs w:val="24"/>
        </w:rPr>
        <w:t xml:space="preserve">, </w:t>
      </w:r>
      <w:proofErr w:type="spellStart"/>
      <w:r w:rsidRPr="001962F4">
        <w:rPr>
          <w:sz w:val="24"/>
          <w:szCs w:val="24"/>
        </w:rPr>
        <w:t>трипсами</w:t>
      </w:r>
      <w:proofErr w:type="spellEnd"/>
      <w:r w:rsidRPr="001962F4">
        <w:rPr>
          <w:sz w:val="24"/>
          <w:szCs w:val="24"/>
        </w:rPr>
        <w:t>, гусеницами кукурузного мотыл</w:t>
      </w:r>
      <w:r w:rsidRPr="001962F4">
        <w:rPr>
          <w:sz w:val="24"/>
          <w:szCs w:val="24"/>
        </w:rPr>
        <w:t>ь</w:t>
      </w:r>
      <w:r w:rsidRPr="001962F4">
        <w:rPr>
          <w:sz w:val="24"/>
          <w:szCs w:val="24"/>
        </w:rPr>
        <w:t>ка; растянутость периода созревания; выносливость к почве</w:t>
      </w:r>
      <w:r w:rsidRPr="001962F4">
        <w:rPr>
          <w:sz w:val="24"/>
          <w:szCs w:val="24"/>
        </w:rPr>
        <w:t>н</w:t>
      </w:r>
      <w:r w:rsidRPr="001962F4">
        <w:rPr>
          <w:sz w:val="24"/>
          <w:szCs w:val="24"/>
        </w:rPr>
        <w:t xml:space="preserve">ным </w:t>
      </w:r>
      <w:proofErr w:type="spellStart"/>
      <w:r w:rsidRPr="001962F4">
        <w:rPr>
          <w:sz w:val="24"/>
          <w:szCs w:val="24"/>
        </w:rPr>
        <w:t>симм-триазиновым</w:t>
      </w:r>
      <w:proofErr w:type="spellEnd"/>
      <w:r w:rsidRPr="001962F4">
        <w:rPr>
          <w:sz w:val="24"/>
          <w:szCs w:val="24"/>
        </w:rPr>
        <w:t xml:space="preserve"> и ко</w:t>
      </w:r>
      <w:r w:rsidR="00E045F9">
        <w:rPr>
          <w:sz w:val="24"/>
          <w:szCs w:val="24"/>
        </w:rPr>
        <w:t>нтактным гербицидам группы     2,4-</w:t>
      </w:r>
      <w:r w:rsidRPr="001962F4">
        <w:rPr>
          <w:sz w:val="24"/>
          <w:szCs w:val="24"/>
        </w:rPr>
        <w:t>Д; сравнительно слабая реакция на сроки сева; высокий коэффициент размножения путем самоопыления.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Семена проса </w:t>
      </w:r>
      <w:proofErr w:type="gramStart"/>
      <w:r w:rsidRPr="001962F4">
        <w:rPr>
          <w:sz w:val="24"/>
          <w:szCs w:val="24"/>
        </w:rPr>
        <w:t>прорастают одним первичным корешком при температуре не ниже 10-12</w:t>
      </w:r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°С. Вторичные корни нач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нают</w:t>
      </w:r>
      <w:proofErr w:type="gramEnd"/>
      <w:r w:rsidRPr="001962F4">
        <w:rPr>
          <w:sz w:val="24"/>
          <w:szCs w:val="24"/>
        </w:rPr>
        <w:t xml:space="preserve"> образовываться только в фазе третьего листа и форм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 xml:space="preserve">руются до начала цветения. 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Просо – очень живучая культура, поскольку в нижней части стебля могут образовываться добавочные корешки. В засуху они имеют вид бугорков и не растут, а после выпад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ния осадков вытягиваются, энергично образуя новые прид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точные корни. Кущение и рост узловых корешков задержив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ется при недостаточной влажности или слабом прогревании почвы. Наиболее интенсивно кущение проходит при темпер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туре 15-20</w:t>
      </w:r>
      <w:proofErr w:type="gramStart"/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°С</w:t>
      </w:r>
      <w:proofErr w:type="gramEnd"/>
      <w:r w:rsidRPr="001962F4">
        <w:rPr>
          <w:sz w:val="24"/>
          <w:szCs w:val="24"/>
        </w:rPr>
        <w:t xml:space="preserve"> и достаточной влагообеспеченности. От того, как прошло кущение проса, во многом зависит величина ур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жая. Поэтому, для получения высоких урожаев проса, особое внимание следует уделять сохранению влажности пахотного слоя почвы во время сева этой культуры.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Через 5-10 дней после начала кущения наступает фаза выхода в трубку, когда на растении образуется 6-7 листьев. Возможность перехода к этой фазе развития растений проса в значительной степени зависит от интенсивности и продолж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тельности светового дня. В этот период происходит наиболее усиленный рост листьев и корневой системы, начинается о</w:t>
      </w:r>
      <w:r w:rsidRPr="001962F4">
        <w:rPr>
          <w:sz w:val="24"/>
          <w:szCs w:val="24"/>
        </w:rPr>
        <w:t>б</w:t>
      </w:r>
      <w:r w:rsidRPr="001962F4">
        <w:rPr>
          <w:sz w:val="24"/>
          <w:szCs w:val="24"/>
        </w:rPr>
        <w:t xml:space="preserve">разование стебля.   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Продолжающийся рост листьев в сочетании с удлин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нием стебля во время выметывания и цветения повышает тр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бование растений к хорошей влагообеспеченности. Недост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ток влаги нередко замедляет наступление выметывания и о</w:t>
      </w:r>
      <w:r w:rsidRPr="001962F4">
        <w:rPr>
          <w:sz w:val="24"/>
          <w:szCs w:val="24"/>
        </w:rPr>
        <w:t>т</w:t>
      </w:r>
      <w:r w:rsidRPr="001962F4">
        <w:rPr>
          <w:sz w:val="24"/>
          <w:szCs w:val="24"/>
        </w:rPr>
        <w:t>рицательно сказывается на образовании завязи. Для формир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вания очередных листьев и наступления фазы выметывания метелок у проса оптимальная среднесуточная температура около 28</w:t>
      </w:r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°С.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Цветение и оплодотворение – наиболее важный этап вегетации </w:t>
      </w:r>
      <w:r w:rsidR="00E045F9">
        <w:rPr>
          <w:sz w:val="24"/>
          <w:szCs w:val="24"/>
        </w:rPr>
        <w:t>–</w:t>
      </w:r>
      <w:r w:rsidRPr="001962F4">
        <w:rPr>
          <w:sz w:val="24"/>
          <w:szCs w:val="24"/>
        </w:rPr>
        <w:t xml:space="preserve"> продолжается 12-18 дней. В этот период просо наиболее чувствительно к снижению температуры, особенно в ночное время. Минимальная температура воздуха, при к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торой начинается цветение проса, составляет 22</w:t>
      </w:r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 xml:space="preserve">°С. 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После цветения и оплодотворения начинается стадия формирования и налива зерна. Различают три фазы спелости: молочную, восковую и полную. Зерно в метелке созревает н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равномерно: вначале в верхней части, затем последовательно распространяется к нижней ее части. Поскольку формиров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ние метелок на отдельных растениях и на разных стеблях о</w:t>
      </w:r>
      <w:r w:rsidRPr="001962F4">
        <w:rPr>
          <w:sz w:val="24"/>
          <w:szCs w:val="24"/>
        </w:rPr>
        <w:t>д</w:t>
      </w:r>
      <w:r w:rsidRPr="001962F4">
        <w:rPr>
          <w:sz w:val="24"/>
          <w:szCs w:val="24"/>
        </w:rPr>
        <w:t>ного и того же растения происходит неодновременно, общая продолжительность фазы созревания зерна на посеве в целом растягивается до 25-30 дней. Эту особенность необходимо учитывать при определении сроков уборки проса. К его убо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ке надо приступать только тогда, когда у подавляющего большинства метелок полностью созрело 75-80 % зерен. Б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лее ранняя уборка приводит к значительным недоборам зерна. </w:t>
      </w:r>
    </w:p>
    <w:p w:rsidR="00F762BA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7765" w:rsidRPr="001962F4" w:rsidRDefault="00E87765" w:rsidP="00E045F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Группа земель</w:t>
      </w:r>
    </w:p>
    <w:p w:rsidR="009F6C95" w:rsidRPr="001962F4" w:rsidRDefault="00E87765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Для возделывания проса по интенсивной технологии </w:t>
      </w:r>
      <w:r w:rsidR="00772D9C" w:rsidRPr="001962F4">
        <w:rPr>
          <w:sz w:val="24"/>
          <w:szCs w:val="24"/>
        </w:rPr>
        <w:t xml:space="preserve">с уровнем урожайности 40-50 ц/га </w:t>
      </w:r>
      <w:r w:rsidRPr="001962F4">
        <w:rPr>
          <w:sz w:val="24"/>
          <w:szCs w:val="24"/>
        </w:rPr>
        <w:t xml:space="preserve">наиболее пригодны группы земель </w:t>
      </w:r>
      <w:proofErr w:type="spellStart"/>
      <w:r w:rsidRPr="001962F4">
        <w:rPr>
          <w:sz w:val="24"/>
          <w:szCs w:val="24"/>
        </w:rPr>
        <w:t>плакорного</w:t>
      </w:r>
      <w:proofErr w:type="spellEnd"/>
      <w:r w:rsidRPr="001962F4">
        <w:rPr>
          <w:sz w:val="24"/>
          <w:szCs w:val="24"/>
        </w:rPr>
        <w:t xml:space="preserve"> типа, структурные, хорошо аэрируемые почвы, с высоким содержанием легкорастворимых питател</w:t>
      </w:r>
      <w:r w:rsidRPr="001962F4">
        <w:rPr>
          <w:sz w:val="24"/>
          <w:szCs w:val="24"/>
        </w:rPr>
        <w:t>ь</w:t>
      </w:r>
      <w:r w:rsidRPr="001962F4">
        <w:rPr>
          <w:sz w:val="24"/>
          <w:szCs w:val="24"/>
        </w:rPr>
        <w:t>ных веществ, нейтральной или слабощелочной реакцией (</w:t>
      </w:r>
      <w:r w:rsidRPr="001962F4">
        <w:rPr>
          <w:sz w:val="24"/>
          <w:szCs w:val="24"/>
          <w:lang w:val="en-US"/>
        </w:rPr>
        <w:t>pH</w:t>
      </w:r>
      <w:r w:rsidRPr="001962F4">
        <w:rPr>
          <w:sz w:val="24"/>
          <w:szCs w:val="24"/>
        </w:rPr>
        <w:t xml:space="preserve"> – 6,5-7,5), чистые от сорняков. По механическому составу для проса лучше средние и легкие суглинистые почвы. На легких почвах просо дает хорошие результаты, особенно после трав (или в травопольном севообороте). </w:t>
      </w:r>
      <w:r w:rsidR="009F6C95" w:rsidRPr="001962F4">
        <w:rPr>
          <w:sz w:val="24"/>
          <w:szCs w:val="24"/>
        </w:rPr>
        <w:t xml:space="preserve">В засушливых условиях лучшими почвами для проса являются </w:t>
      </w:r>
      <w:proofErr w:type="gramStart"/>
      <w:r w:rsidR="009F6C95" w:rsidRPr="001962F4">
        <w:rPr>
          <w:sz w:val="24"/>
          <w:szCs w:val="24"/>
        </w:rPr>
        <w:t>более связные</w:t>
      </w:r>
      <w:proofErr w:type="gramEnd"/>
      <w:r w:rsidR="009F6C95" w:rsidRPr="001962F4">
        <w:rPr>
          <w:sz w:val="24"/>
          <w:szCs w:val="24"/>
        </w:rPr>
        <w:t xml:space="preserve">, а </w:t>
      </w:r>
      <w:r w:rsidR="00AB2609" w:rsidRPr="001962F4">
        <w:rPr>
          <w:sz w:val="24"/>
          <w:szCs w:val="24"/>
        </w:rPr>
        <w:t xml:space="preserve">в </w:t>
      </w:r>
      <w:r w:rsidR="009F6C95" w:rsidRPr="001962F4">
        <w:rPr>
          <w:sz w:val="24"/>
          <w:szCs w:val="24"/>
        </w:rPr>
        <w:t>ра</w:t>
      </w:r>
      <w:r w:rsidR="009F6C95" w:rsidRPr="001962F4">
        <w:rPr>
          <w:sz w:val="24"/>
          <w:szCs w:val="24"/>
        </w:rPr>
        <w:t>й</w:t>
      </w:r>
      <w:r w:rsidR="009F6C95" w:rsidRPr="001962F4">
        <w:rPr>
          <w:sz w:val="24"/>
          <w:szCs w:val="24"/>
        </w:rPr>
        <w:t>онах достаточного увлажнения (северном и северо-западном агроэкологических районах области) – хорошо прогреваемые легкие почвы. Его лучше размещать на южных прогреваемых склонах.</w:t>
      </w:r>
    </w:p>
    <w:p w:rsidR="009F6C95" w:rsidRPr="001962F4" w:rsidRDefault="009F6C95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Из разновидностей проса наиболее требовательными к почвам является комовое, затем пониклое и менее требов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тельными развесистое и раскидистое, которые неплохо уд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ются даже на легких почвах.</w:t>
      </w:r>
    </w:p>
    <w:p w:rsidR="000C3659" w:rsidRPr="001962F4" w:rsidRDefault="000C3659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Для возделывания проса по нормальной технологии </w:t>
      </w:r>
      <w:r w:rsidR="00772D9C" w:rsidRPr="001962F4">
        <w:rPr>
          <w:sz w:val="24"/>
          <w:szCs w:val="24"/>
        </w:rPr>
        <w:t xml:space="preserve">с уровнем урожайности 30-40 ц/га </w:t>
      </w:r>
      <w:r w:rsidRPr="001962F4">
        <w:rPr>
          <w:sz w:val="24"/>
          <w:szCs w:val="24"/>
        </w:rPr>
        <w:t>наиболее пригодны группы земель со склоном различной экспозиции до 5°, слабо- и среднесмытые, по механическому составу лучше средние и легкие суглинистые почвы, содержащие достаточное колич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 xml:space="preserve">ство питательных веществ, хорошо аэрируемые, </w:t>
      </w:r>
      <w:r w:rsidR="00CA71C3" w:rsidRPr="001962F4">
        <w:rPr>
          <w:sz w:val="24"/>
          <w:szCs w:val="24"/>
        </w:rPr>
        <w:t xml:space="preserve">с реакцией почвенной среды близкой </w:t>
      </w:r>
      <w:proofErr w:type="gramStart"/>
      <w:r w:rsidR="00CA71C3" w:rsidRPr="001962F4">
        <w:rPr>
          <w:sz w:val="24"/>
          <w:szCs w:val="24"/>
        </w:rPr>
        <w:t>к</w:t>
      </w:r>
      <w:proofErr w:type="gramEnd"/>
      <w:r w:rsidR="00CA71C3" w:rsidRPr="001962F4">
        <w:rPr>
          <w:sz w:val="24"/>
          <w:szCs w:val="24"/>
        </w:rPr>
        <w:t xml:space="preserve"> нейтральной или слабощелочной. Просо удается на самых разнообразных почвах: черноземах, подзолистых и серых лесных, может расти на слабосолонц</w:t>
      </w:r>
      <w:r w:rsidR="00CA71C3" w:rsidRPr="001962F4">
        <w:rPr>
          <w:sz w:val="24"/>
          <w:szCs w:val="24"/>
        </w:rPr>
        <w:t>е</w:t>
      </w:r>
      <w:r w:rsidR="00CA71C3" w:rsidRPr="001962F4">
        <w:rPr>
          <w:sz w:val="24"/>
          <w:szCs w:val="24"/>
        </w:rPr>
        <w:t xml:space="preserve">ватых почвах. </w:t>
      </w:r>
      <w:r w:rsidRPr="001962F4">
        <w:rPr>
          <w:sz w:val="24"/>
          <w:szCs w:val="24"/>
        </w:rPr>
        <w:t xml:space="preserve">В засушливых условиях хорошо произрастает на </w:t>
      </w:r>
      <w:proofErr w:type="gramStart"/>
      <w:r w:rsidRPr="001962F4">
        <w:rPr>
          <w:sz w:val="24"/>
          <w:szCs w:val="24"/>
        </w:rPr>
        <w:t>более связных</w:t>
      </w:r>
      <w:proofErr w:type="gramEnd"/>
      <w:r w:rsidRPr="001962F4">
        <w:rPr>
          <w:sz w:val="24"/>
          <w:szCs w:val="24"/>
        </w:rPr>
        <w:t>, при достаточном увлажнении – на более легких почвах.</w:t>
      </w:r>
      <w:r w:rsidR="00CA71C3" w:rsidRPr="001962F4">
        <w:rPr>
          <w:sz w:val="24"/>
          <w:szCs w:val="24"/>
        </w:rPr>
        <w:t xml:space="preserve"> В хозяйствах с высокой культурой земледелия в более увлажненных северном и северо-западном агроэкол</w:t>
      </w:r>
      <w:r w:rsidR="00CA71C3" w:rsidRPr="001962F4">
        <w:rPr>
          <w:sz w:val="24"/>
          <w:szCs w:val="24"/>
        </w:rPr>
        <w:t>о</w:t>
      </w:r>
      <w:r w:rsidR="00CA71C3" w:rsidRPr="001962F4">
        <w:rPr>
          <w:sz w:val="24"/>
          <w:szCs w:val="24"/>
        </w:rPr>
        <w:t>гических районах области просо следует размещать на ю</w:t>
      </w:r>
      <w:r w:rsidR="00CA71C3" w:rsidRPr="001962F4">
        <w:rPr>
          <w:sz w:val="24"/>
          <w:szCs w:val="24"/>
        </w:rPr>
        <w:t>ж</w:t>
      </w:r>
      <w:r w:rsidR="00CA71C3" w:rsidRPr="001962F4">
        <w:rPr>
          <w:sz w:val="24"/>
          <w:szCs w:val="24"/>
        </w:rPr>
        <w:t>ных склонах.</w:t>
      </w:r>
    </w:p>
    <w:p w:rsidR="00542FFE" w:rsidRDefault="00542FFE" w:rsidP="00E04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62F4">
        <w:rPr>
          <w:sz w:val="24"/>
          <w:szCs w:val="24"/>
        </w:rPr>
        <w:tab/>
      </w:r>
    </w:p>
    <w:p w:rsidR="00F762BA" w:rsidRPr="001962F4" w:rsidRDefault="00F762BA" w:rsidP="00E045F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Размещение проса в севообороте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i/>
          <w:sz w:val="24"/>
          <w:szCs w:val="24"/>
        </w:rPr>
        <w:t xml:space="preserve">Предшественники – </w:t>
      </w:r>
      <w:r w:rsidRPr="001962F4">
        <w:rPr>
          <w:sz w:val="24"/>
          <w:szCs w:val="24"/>
        </w:rPr>
        <w:t>многолетние и однолетние травы на сено и зеленый корм, подсолнечник, сахарная свекла, ка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тофель, зерновые колосовые, зернобобовые культуры, а также кукуруза.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962F4">
        <w:rPr>
          <w:sz w:val="24"/>
          <w:szCs w:val="24"/>
        </w:rPr>
        <w:t>Не следует размещать просо после овса и ячменя.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своевременном и качественном уничтожении ге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бицидами падалицы просо можно размещать после подсо</w:t>
      </w:r>
      <w:r w:rsidRPr="001962F4">
        <w:rPr>
          <w:sz w:val="24"/>
          <w:szCs w:val="24"/>
        </w:rPr>
        <w:t>л</w:t>
      </w:r>
      <w:r w:rsidRPr="001962F4">
        <w:rPr>
          <w:sz w:val="24"/>
          <w:szCs w:val="24"/>
        </w:rPr>
        <w:t>нечника. Если просо в севообороте размещается по травам, кукурузе, подсолнечнику, зернобобовым культурам, то обяз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тельно внесение рекомендуемых доз минеральных удобрений.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Кукуруза может быть использована в качестве предш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ственника, если ее посевы не были поражены стеблевым м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тыльком. Чтобы снизить численность этого вредителя, вслед за уборкой кукурузы необходимо провести зяблевую вспа</w:t>
      </w:r>
      <w:r w:rsidRPr="001962F4">
        <w:rPr>
          <w:sz w:val="24"/>
          <w:szCs w:val="24"/>
        </w:rPr>
        <w:t>ш</w:t>
      </w:r>
      <w:r w:rsidRPr="001962F4">
        <w:rPr>
          <w:sz w:val="24"/>
          <w:szCs w:val="24"/>
        </w:rPr>
        <w:t xml:space="preserve">ку, тщательно заделывая пожнивные </w:t>
      </w:r>
      <w:proofErr w:type="gramStart"/>
      <w:r w:rsidRPr="001962F4">
        <w:rPr>
          <w:sz w:val="24"/>
          <w:szCs w:val="24"/>
        </w:rPr>
        <w:t>оста</w:t>
      </w:r>
      <w:r w:rsidR="00E045F9">
        <w:rPr>
          <w:sz w:val="24"/>
          <w:szCs w:val="24"/>
        </w:rPr>
        <w:t>-</w:t>
      </w:r>
      <w:r w:rsidRPr="001962F4">
        <w:rPr>
          <w:sz w:val="24"/>
          <w:szCs w:val="24"/>
        </w:rPr>
        <w:t>тки</w:t>
      </w:r>
      <w:proofErr w:type="gramEnd"/>
      <w:r w:rsidRPr="001962F4">
        <w:rPr>
          <w:sz w:val="24"/>
          <w:szCs w:val="24"/>
        </w:rPr>
        <w:t xml:space="preserve"> кукурузы и сорняков, в стерне которой живут гусеницы мотылька.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Предпочтение, как предшественнику при возделыв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 xml:space="preserve">нии проса в </w:t>
      </w:r>
      <w:r w:rsidR="00AB2609" w:rsidRPr="001962F4">
        <w:rPr>
          <w:sz w:val="24"/>
          <w:szCs w:val="24"/>
        </w:rPr>
        <w:t>Воронежской области</w:t>
      </w:r>
      <w:r w:rsidRPr="001962F4">
        <w:rPr>
          <w:sz w:val="24"/>
          <w:szCs w:val="24"/>
        </w:rPr>
        <w:t>, следует отдать сахарной свекле. Ценность этого предшественника заключается в том, что сахарная свекла всегда получает в больших количествах удобрения и по ней можно без дополнительного внесения т</w:t>
      </w:r>
      <w:r w:rsidRPr="001962F4">
        <w:rPr>
          <w:sz w:val="24"/>
          <w:szCs w:val="24"/>
        </w:rPr>
        <w:t>у</w:t>
      </w:r>
      <w:r w:rsidRPr="001962F4">
        <w:rPr>
          <w:sz w:val="24"/>
          <w:szCs w:val="24"/>
        </w:rPr>
        <w:t>ков, только за счет их последействия, получать высокие ур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жаи проса. Просо – культура позднего сева, а это очень ва</w:t>
      </w:r>
      <w:r w:rsidRPr="001962F4">
        <w:rPr>
          <w:sz w:val="24"/>
          <w:szCs w:val="24"/>
        </w:rPr>
        <w:t>ж</w:t>
      </w:r>
      <w:r w:rsidRPr="001962F4">
        <w:rPr>
          <w:sz w:val="24"/>
          <w:szCs w:val="24"/>
        </w:rPr>
        <w:t xml:space="preserve">но, так как уборка сахарной свеклы зачастую затягивается, зябь приходится пахать в поздние сроки, качество вспашки от этого страдает, поэтому весной ее можно хорошо разделать и очистить от сорняков, что практически исключено при посеве после сахарной свеклы ранних яровых зерновых культур. </w:t>
      </w:r>
    </w:p>
    <w:p w:rsidR="00AB2609" w:rsidRPr="001962F4" w:rsidRDefault="00AB2609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 почвозащитных севооборотах, особенно юго-западного, юго-восточного и южного агроэкологических ра</w:t>
      </w:r>
      <w:r w:rsidRPr="001962F4">
        <w:rPr>
          <w:sz w:val="24"/>
          <w:szCs w:val="24"/>
        </w:rPr>
        <w:t>й</w:t>
      </w:r>
      <w:r w:rsidRPr="001962F4">
        <w:rPr>
          <w:sz w:val="24"/>
          <w:szCs w:val="24"/>
        </w:rPr>
        <w:t>онов области, просо следует высевать по пласту многолетних трав сплошным способом поперек склона.</w:t>
      </w:r>
    </w:p>
    <w:p w:rsidR="00F762BA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 целях предотвращения распространения вредителей и болезней, а также борьбы с “</w:t>
      </w:r>
      <w:proofErr w:type="spellStart"/>
      <w:r w:rsidRPr="001962F4">
        <w:rPr>
          <w:sz w:val="24"/>
          <w:szCs w:val="24"/>
        </w:rPr>
        <w:t>просоутомлением</w:t>
      </w:r>
      <w:proofErr w:type="spellEnd"/>
      <w:r w:rsidRPr="001962F4">
        <w:rPr>
          <w:sz w:val="24"/>
          <w:szCs w:val="24"/>
        </w:rPr>
        <w:t>” и очищен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ем полей от падалицы, посевы проса на прежнее место след</w:t>
      </w:r>
      <w:r w:rsidRPr="001962F4">
        <w:rPr>
          <w:sz w:val="24"/>
          <w:szCs w:val="24"/>
        </w:rPr>
        <w:t>у</w:t>
      </w:r>
      <w:r w:rsidRPr="001962F4">
        <w:rPr>
          <w:sz w:val="24"/>
          <w:szCs w:val="24"/>
        </w:rPr>
        <w:t>ет возвращать не ранее, чем через 5-6 до 8 лет.</w:t>
      </w:r>
    </w:p>
    <w:p w:rsidR="00E045F9" w:rsidRDefault="00E045F9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045F9" w:rsidRDefault="00F762BA" w:rsidP="00E045F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Система основной и предпосевной обработки почвы</w:t>
      </w:r>
    </w:p>
    <w:p w:rsidR="0065126A" w:rsidRPr="001962F4" w:rsidRDefault="0065126A" w:rsidP="00E045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Основным приемом подготовки почвы под просо</w:t>
      </w:r>
      <w:r w:rsidR="00811790" w:rsidRPr="001962F4">
        <w:rPr>
          <w:sz w:val="24"/>
          <w:szCs w:val="24"/>
        </w:rPr>
        <w:t xml:space="preserve"> во всех агроэкологических районах Воронежской области </w:t>
      </w:r>
      <w:r w:rsidRPr="001962F4">
        <w:rPr>
          <w:sz w:val="24"/>
          <w:szCs w:val="24"/>
        </w:rPr>
        <w:t>явл</w:t>
      </w:r>
      <w:r w:rsidRPr="001962F4">
        <w:rPr>
          <w:sz w:val="24"/>
          <w:szCs w:val="24"/>
        </w:rPr>
        <w:t>я</w:t>
      </w:r>
      <w:r w:rsidRPr="001962F4">
        <w:rPr>
          <w:sz w:val="24"/>
          <w:szCs w:val="24"/>
        </w:rPr>
        <w:t>ется вспашка</w:t>
      </w:r>
      <w:r w:rsidR="00811790" w:rsidRPr="001962F4">
        <w:rPr>
          <w:sz w:val="24"/>
          <w:szCs w:val="24"/>
        </w:rPr>
        <w:t xml:space="preserve"> на глубину 20-22 см, весновспашка не допуск</w:t>
      </w:r>
      <w:r w:rsidR="00811790" w:rsidRPr="001962F4">
        <w:rPr>
          <w:sz w:val="24"/>
          <w:szCs w:val="24"/>
        </w:rPr>
        <w:t>а</w:t>
      </w:r>
      <w:r w:rsidR="00811790" w:rsidRPr="001962F4">
        <w:rPr>
          <w:sz w:val="24"/>
          <w:szCs w:val="24"/>
        </w:rPr>
        <w:t xml:space="preserve">ется. </w:t>
      </w:r>
      <w:r w:rsidRPr="001962F4">
        <w:rPr>
          <w:sz w:val="24"/>
          <w:szCs w:val="24"/>
        </w:rPr>
        <w:t xml:space="preserve">Обработку поля из-под многолетних трав начинают с </w:t>
      </w:r>
      <w:proofErr w:type="spellStart"/>
      <w:r w:rsidRPr="001962F4">
        <w:rPr>
          <w:sz w:val="24"/>
          <w:szCs w:val="24"/>
        </w:rPr>
        <w:t>дискования</w:t>
      </w:r>
      <w:proofErr w:type="spellEnd"/>
      <w:r w:rsidRPr="001962F4">
        <w:rPr>
          <w:sz w:val="24"/>
          <w:szCs w:val="24"/>
        </w:rPr>
        <w:t xml:space="preserve"> с целью измельчения дернины, накопления влаги и облегчения пахоты. Эффективность рано вспаханной зяби значительно возрастает, если одновременно со вспашкой пр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водят прикатывание, а как появятся всходы сорняков – кул</w:t>
      </w:r>
      <w:r w:rsidRPr="001962F4">
        <w:rPr>
          <w:sz w:val="24"/>
          <w:szCs w:val="24"/>
        </w:rPr>
        <w:t>ь</w:t>
      </w:r>
      <w:r w:rsidRPr="001962F4">
        <w:rPr>
          <w:sz w:val="24"/>
          <w:szCs w:val="24"/>
        </w:rPr>
        <w:t xml:space="preserve">тивации, то есть при полупаровой обработке. </w:t>
      </w:r>
    </w:p>
    <w:p w:rsidR="00811790" w:rsidRPr="001962F4" w:rsidRDefault="00811790" w:rsidP="00E045F9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Если просо возделывается после зерновых колосовых, зернобобовых, то обработку почвы</w:t>
      </w:r>
      <w:r w:rsidRPr="001962F4">
        <w:rPr>
          <w:i/>
          <w:sz w:val="24"/>
          <w:szCs w:val="24"/>
        </w:rPr>
        <w:t xml:space="preserve"> </w:t>
      </w:r>
      <w:r w:rsidRPr="001962F4">
        <w:rPr>
          <w:sz w:val="24"/>
          <w:szCs w:val="24"/>
        </w:rPr>
        <w:t>начинают с лущения сте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ни дисковыми агрегатами на глубину 6-</w:t>
      </w:r>
      <w:smartTag w:uri="urn:schemas-microsoft-com:office:smarttags" w:element="metricconverter">
        <w:smartTagPr>
          <w:attr w:name="ProductID" w:val="8 см"/>
        </w:smartTagPr>
        <w:r w:rsidRPr="001962F4">
          <w:rPr>
            <w:sz w:val="24"/>
            <w:szCs w:val="24"/>
          </w:rPr>
          <w:t>8 см</w:t>
        </w:r>
      </w:smartTag>
      <w:r w:rsidRPr="001962F4">
        <w:rPr>
          <w:sz w:val="24"/>
          <w:szCs w:val="24"/>
        </w:rPr>
        <w:t>, а при сухой п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годе на 8-</w:t>
      </w:r>
      <w:smartTag w:uri="urn:schemas-microsoft-com:office:smarttags" w:element="metricconverter">
        <w:smartTagPr>
          <w:attr w:name="ProductID" w:val="10 см"/>
        </w:smartTagPr>
        <w:r w:rsidRPr="001962F4">
          <w:rPr>
            <w:sz w:val="24"/>
            <w:szCs w:val="24"/>
          </w:rPr>
          <w:t>10 см</w:t>
        </w:r>
      </w:smartTag>
      <w:r w:rsidRPr="001962F4">
        <w:rPr>
          <w:sz w:val="24"/>
          <w:szCs w:val="24"/>
        </w:rPr>
        <w:t>. Мелкое лущение на 4-5 см неэффективно.</w:t>
      </w:r>
      <w:r w:rsidR="008E7D64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Этот прием позволяет уничтожить значительную часть сорн</w:t>
      </w:r>
      <w:r w:rsidRPr="001962F4">
        <w:rPr>
          <w:sz w:val="24"/>
          <w:szCs w:val="24"/>
        </w:rPr>
        <w:t>я</w:t>
      </w:r>
      <w:r w:rsidRPr="001962F4">
        <w:rPr>
          <w:sz w:val="24"/>
          <w:szCs w:val="24"/>
        </w:rPr>
        <w:t>ков, вредителей и болезней, а также создать условия для с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хранения влаги в почве. </w:t>
      </w:r>
    </w:p>
    <w:p w:rsidR="0065126A" w:rsidRPr="001962F4" w:rsidRDefault="0065126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сильной засоренности полей многолетними со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няками проводят улучшенную зяблевую обработку с двумя последовательными лущениями: первое – дисковое на глуб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ну 8-</w:t>
      </w:r>
      <w:smartTag w:uri="urn:schemas-microsoft-com:office:smarttags" w:element="metricconverter">
        <w:smartTagPr>
          <w:attr w:name="ProductID" w:val="10 см"/>
        </w:smartTagPr>
        <w:r w:rsidRPr="001962F4">
          <w:rPr>
            <w:sz w:val="24"/>
            <w:szCs w:val="24"/>
          </w:rPr>
          <w:t>10 см</w:t>
        </w:r>
      </w:smartTag>
      <w:r w:rsidRPr="001962F4">
        <w:rPr>
          <w:sz w:val="24"/>
          <w:szCs w:val="24"/>
        </w:rPr>
        <w:t>, второе – плоскорезное или отвальное на глубину 12-</w:t>
      </w:r>
      <w:smartTag w:uri="urn:schemas-microsoft-com:office:smarttags" w:element="metricconverter">
        <w:smartTagPr>
          <w:attr w:name="ProductID" w:val="14 см"/>
        </w:smartTagPr>
        <w:r w:rsidRPr="001962F4">
          <w:rPr>
            <w:sz w:val="24"/>
            <w:szCs w:val="24"/>
          </w:rPr>
          <w:t>14 см</w:t>
        </w:r>
      </w:smartTag>
      <w:r w:rsidRPr="001962F4">
        <w:rPr>
          <w:sz w:val="24"/>
          <w:szCs w:val="24"/>
        </w:rPr>
        <w:t xml:space="preserve"> после появления розеток осота.</w:t>
      </w:r>
    </w:p>
    <w:p w:rsidR="0065126A" w:rsidRPr="001962F4" w:rsidRDefault="0065126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возделывании проса после сахарной свеклы и ка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тофеля рекомендуется вслед за уборкой проводить плоск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резную обработку без предварительного лущения на глубину 18-20 см.</w:t>
      </w:r>
    </w:p>
    <w:p w:rsidR="0065126A" w:rsidRPr="001962F4" w:rsidRDefault="0065126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Зябь весной при наступлении физической спелости почвы нужно забороновать. Весеннее боронование в два следа проводят зубовыми боронами в агрегате со шлейф</w:t>
      </w:r>
      <w:r w:rsidR="00E045F9">
        <w:rPr>
          <w:sz w:val="24"/>
          <w:szCs w:val="24"/>
        </w:rPr>
        <w:t>-</w:t>
      </w:r>
      <w:r w:rsidRPr="001962F4">
        <w:rPr>
          <w:sz w:val="24"/>
          <w:szCs w:val="24"/>
        </w:rPr>
        <w:t>боронами или цепочными шлейфами по диагонали или поперек напра</w:t>
      </w:r>
      <w:r w:rsidRPr="001962F4">
        <w:rPr>
          <w:sz w:val="24"/>
          <w:szCs w:val="24"/>
        </w:rPr>
        <w:t>в</w:t>
      </w:r>
      <w:r w:rsidRPr="001962F4">
        <w:rPr>
          <w:sz w:val="24"/>
          <w:szCs w:val="24"/>
        </w:rPr>
        <w:t>ления зяблевой пахоты, используя гусеничные тракторы.</w:t>
      </w:r>
    </w:p>
    <w:p w:rsidR="0065126A" w:rsidRPr="001962F4" w:rsidRDefault="0065126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большой засоренности и сильном росте ранних сорняков, что обычно бывает при ранней затяжной весне, проводят две культивации: первую на глубину 8-</w:t>
      </w:r>
      <w:smartTag w:uri="urn:schemas-microsoft-com:office:smarttags" w:element="metricconverter">
        <w:smartTagPr>
          <w:attr w:name="ProductID" w:val="10 см"/>
        </w:smartTagPr>
        <w:r w:rsidRPr="001962F4">
          <w:rPr>
            <w:sz w:val="24"/>
            <w:szCs w:val="24"/>
          </w:rPr>
          <w:t>10 см</w:t>
        </w:r>
      </w:smartTag>
      <w:r w:rsidRPr="001962F4">
        <w:rPr>
          <w:sz w:val="24"/>
          <w:szCs w:val="24"/>
        </w:rPr>
        <w:t xml:space="preserve"> (во</w:t>
      </w:r>
      <w:r w:rsidRPr="001962F4">
        <w:rPr>
          <w:sz w:val="24"/>
          <w:szCs w:val="24"/>
        </w:rPr>
        <w:t>з</w:t>
      </w:r>
      <w:r w:rsidRPr="001962F4">
        <w:rPr>
          <w:sz w:val="24"/>
          <w:szCs w:val="24"/>
        </w:rPr>
        <w:t>можно с предварительным внесением аммиачной воды – 2-3 ц/га), а вторую (предпосевную) – после массового появления просовидных сорняков (вторая волна) на глубину посева – 4-</w:t>
      </w:r>
      <w:smartTag w:uri="urn:schemas-microsoft-com:office:smarttags" w:element="metricconverter">
        <w:smartTagPr>
          <w:attr w:name="ProductID" w:val="6 см"/>
        </w:smartTagPr>
        <w:r w:rsidRPr="001962F4">
          <w:rPr>
            <w:sz w:val="24"/>
            <w:szCs w:val="24"/>
          </w:rPr>
          <w:t>6 см</w:t>
        </w:r>
      </w:smartTag>
      <w:r w:rsidRPr="001962F4">
        <w:rPr>
          <w:sz w:val="24"/>
          <w:szCs w:val="24"/>
        </w:rPr>
        <w:t>. С целью сохранения влаги в почве, особенно в засушл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вых районах области, а также для улучшения дружности п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явления сорняков вскоре после 1-й культивации проводят прикатывание почвы.</w:t>
      </w:r>
    </w:p>
    <w:p w:rsidR="0065126A" w:rsidRPr="001962F4" w:rsidRDefault="0065126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Выровненную с осени зябь (полупар) весной можно не бороновать, чтобы обеспечить более полное прорастание с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 xml:space="preserve">мян сорняков и их уничтожение последующими одной-двумя культивациями. Вместо двух </w:t>
      </w:r>
      <w:proofErr w:type="spellStart"/>
      <w:r w:rsidRPr="001962F4">
        <w:rPr>
          <w:sz w:val="24"/>
          <w:szCs w:val="24"/>
        </w:rPr>
        <w:t>допосевных</w:t>
      </w:r>
      <w:proofErr w:type="spellEnd"/>
      <w:r w:rsidRPr="001962F4">
        <w:rPr>
          <w:sz w:val="24"/>
          <w:szCs w:val="24"/>
        </w:rPr>
        <w:t xml:space="preserve"> культиваций при слабой засоренности поля, или, если сорняки находятся в н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чальной фазе развития и легко уничтожаются обработками, достаточно провести одну предпосевную культивацию.</w:t>
      </w:r>
    </w:p>
    <w:p w:rsidR="00DB0B56" w:rsidRPr="001962F4" w:rsidRDefault="0065126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 случае если поле осталось не обработанным с осени после свеклы, подсолнечника, зерновой или силосной кукур</w:t>
      </w:r>
      <w:r w:rsidRPr="001962F4">
        <w:rPr>
          <w:sz w:val="24"/>
          <w:szCs w:val="24"/>
        </w:rPr>
        <w:t>у</w:t>
      </w:r>
      <w:r w:rsidRPr="001962F4">
        <w:rPr>
          <w:sz w:val="24"/>
          <w:szCs w:val="24"/>
        </w:rPr>
        <w:t>зы, весной нужно проводить поверхностное рыхление почвы на глубину 10-</w:t>
      </w:r>
      <w:smartTag w:uri="urn:schemas-microsoft-com:office:smarttags" w:element="metricconverter">
        <w:smartTagPr>
          <w:attr w:name="ProductID" w:val="12 см"/>
        </w:smartTagPr>
        <w:r w:rsidRPr="001962F4">
          <w:rPr>
            <w:sz w:val="24"/>
            <w:szCs w:val="24"/>
          </w:rPr>
          <w:t>12 см</w:t>
        </w:r>
      </w:smartTag>
      <w:r w:rsidRPr="001962F4">
        <w:rPr>
          <w:sz w:val="24"/>
          <w:szCs w:val="24"/>
        </w:rPr>
        <w:t xml:space="preserve"> (с предварительным  внесением удобр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ний) в агрегате с боронованием, затем – одну-две культив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ции по мере появления сорняков, учитывая конкретные усл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вия не только района и хозяйства, но и каждого поля в о</w:t>
      </w:r>
      <w:r w:rsidRPr="001962F4">
        <w:rPr>
          <w:sz w:val="24"/>
          <w:szCs w:val="24"/>
        </w:rPr>
        <w:t>т</w:t>
      </w:r>
      <w:r w:rsidRPr="001962F4">
        <w:rPr>
          <w:sz w:val="24"/>
          <w:szCs w:val="24"/>
        </w:rPr>
        <w:t xml:space="preserve">дельности. </w:t>
      </w:r>
    </w:p>
    <w:p w:rsidR="0065126A" w:rsidRPr="001962F4" w:rsidRDefault="0065126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После подсолнечника нередко проводят три культив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ции.</w:t>
      </w:r>
    </w:p>
    <w:p w:rsidR="0065126A" w:rsidRPr="001962F4" w:rsidRDefault="0065126A" w:rsidP="001962F4">
      <w:pPr>
        <w:ind w:firstLine="709"/>
        <w:jc w:val="both"/>
        <w:rPr>
          <w:sz w:val="24"/>
          <w:szCs w:val="24"/>
        </w:rPr>
      </w:pPr>
    </w:p>
    <w:p w:rsidR="00F16241" w:rsidRDefault="00F16241" w:rsidP="003E7CA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F16241" w:rsidRDefault="00F16241" w:rsidP="003E7CA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F762BA" w:rsidRPr="001962F4" w:rsidRDefault="00F762BA" w:rsidP="003E7CA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Применение удобрений</w:t>
      </w:r>
    </w:p>
    <w:p w:rsidR="00F762BA" w:rsidRPr="001962F4" w:rsidRDefault="00F200BD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Дозы удобрений под просо определяются в каждом х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зяйстве в зависимости от влагообеспеченности, уровня пл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дородия почвы и места в севообороте.</w:t>
      </w:r>
    </w:p>
    <w:p w:rsidR="00F762BA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расчете норм удобрений на планируемый урожай наиболее приемлемым является балансовый метод, основа</w:t>
      </w:r>
      <w:r w:rsidRPr="001962F4">
        <w:rPr>
          <w:sz w:val="24"/>
          <w:szCs w:val="24"/>
        </w:rPr>
        <w:t>н</w:t>
      </w:r>
      <w:r w:rsidRPr="001962F4">
        <w:rPr>
          <w:sz w:val="24"/>
          <w:szCs w:val="24"/>
        </w:rPr>
        <w:t>ный на определении разности между биологической потре</w:t>
      </w:r>
      <w:r w:rsidRPr="001962F4">
        <w:rPr>
          <w:sz w:val="24"/>
          <w:szCs w:val="24"/>
        </w:rPr>
        <w:t>б</w:t>
      </w:r>
      <w:r w:rsidRPr="001962F4">
        <w:rPr>
          <w:sz w:val="24"/>
          <w:szCs w:val="24"/>
        </w:rPr>
        <w:t>ностью культуры в элементах минерального питания и во</w:t>
      </w:r>
      <w:r w:rsidRPr="001962F4">
        <w:rPr>
          <w:sz w:val="24"/>
          <w:szCs w:val="24"/>
        </w:rPr>
        <w:t>з</w:t>
      </w:r>
      <w:r w:rsidRPr="001962F4">
        <w:rPr>
          <w:sz w:val="24"/>
          <w:szCs w:val="24"/>
        </w:rPr>
        <w:t>можным их количеством, которое растение использует из почвы в зависимости от уровня ее естественного плодородия. При расчете пользуются формулой, предложенной в модиф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 xml:space="preserve">кации И.С. Шатилова и М.К. </w:t>
      </w:r>
      <w:proofErr w:type="spellStart"/>
      <w:r w:rsidRPr="001962F4">
        <w:rPr>
          <w:sz w:val="24"/>
          <w:szCs w:val="24"/>
        </w:rPr>
        <w:t>Каюмова</w:t>
      </w:r>
      <w:proofErr w:type="spellEnd"/>
      <w:r w:rsidRPr="001962F4">
        <w:rPr>
          <w:sz w:val="24"/>
          <w:szCs w:val="24"/>
        </w:rPr>
        <w:t>:</w:t>
      </w:r>
    </w:p>
    <w:p w:rsidR="00E045F9" w:rsidRPr="001962F4" w:rsidRDefault="00E045F9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62BA" w:rsidRPr="001962F4" w:rsidRDefault="00F762BA" w:rsidP="001962F4">
      <w:pPr>
        <w:jc w:val="both"/>
        <w:rPr>
          <w:sz w:val="24"/>
          <w:szCs w:val="24"/>
          <w:vertAlign w:val="subscript"/>
        </w:rPr>
      </w:pPr>
      <w:r w:rsidRPr="001962F4">
        <w:rPr>
          <w:sz w:val="24"/>
          <w:szCs w:val="24"/>
        </w:rPr>
        <w:t xml:space="preserve">                       (А × </w:t>
      </w:r>
      <w:r w:rsidRPr="001962F4">
        <w:rPr>
          <w:sz w:val="24"/>
          <w:szCs w:val="24"/>
          <w:lang w:val="en-US"/>
        </w:rPr>
        <w:t>B</w:t>
      </w:r>
      <w:r w:rsidRPr="001962F4">
        <w:rPr>
          <w:sz w:val="24"/>
          <w:szCs w:val="24"/>
        </w:rPr>
        <w:t xml:space="preserve"> – С × </w:t>
      </w:r>
      <w:proofErr w:type="spellStart"/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  <w:lang w:val="en-US"/>
        </w:rPr>
        <w:t>n</w:t>
      </w:r>
      <w:proofErr w:type="spellEnd"/>
      <w:r w:rsidRPr="001962F4">
        <w:rPr>
          <w:sz w:val="24"/>
          <w:szCs w:val="24"/>
        </w:rPr>
        <w:t>) × 100</w:t>
      </w:r>
      <w:r w:rsidRPr="001962F4">
        <w:rPr>
          <w:sz w:val="24"/>
          <w:szCs w:val="24"/>
          <w:vertAlign w:val="subscript"/>
        </w:rPr>
        <w:t xml:space="preserve"> </w:t>
      </w:r>
    </w:p>
    <w:p w:rsidR="00F762BA" w:rsidRPr="001962F4" w:rsidRDefault="00F762BA" w:rsidP="001962F4">
      <w:pPr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              Д</w:t>
      </w:r>
      <w:r w:rsidRPr="001962F4">
        <w:rPr>
          <w:sz w:val="24"/>
          <w:szCs w:val="24"/>
          <w:vertAlign w:val="subscript"/>
        </w:rPr>
        <w:t xml:space="preserve"> </w:t>
      </w:r>
      <w:r w:rsidRPr="001962F4">
        <w:rPr>
          <w:sz w:val="24"/>
          <w:szCs w:val="24"/>
        </w:rPr>
        <w:t>= −−−−−−−−−−−−−−−−−   кг/га (в д.в.),</w:t>
      </w:r>
    </w:p>
    <w:p w:rsidR="00F762BA" w:rsidRPr="001962F4" w:rsidRDefault="00F762BA" w:rsidP="001962F4">
      <w:pPr>
        <w:jc w:val="both"/>
        <w:rPr>
          <w:sz w:val="24"/>
          <w:szCs w:val="24"/>
          <w:vertAlign w:val="subscript"/>
        </w:rPr>
      </w:pPr>
      <w:r w:rsidRPr="001962F4">
        <w:rPr>
          <w:sz w:val="24"/>
          <w:szCs w:val="24"/>
        </w:rPr>
        <w:t xml:space="preserve">                               </w:t>
      </w:r>
      <w:r w:rsidR="00E045F9">
        <w:rPr>
          <w:sz w:val="24"/>
          <w:szCs w:val="24"/>
        </w:rPr>
        <w:t xml:space="preserve">     </w:t>
      </w:r>
      <w:r w:rsidRPr="001962F4">
        <w:rPr>
          <w:sz w:val="24"/>
          <w:szCs w:val="24"/>
        </w:rPr>
        <w:t xml:space="preserve"> </w:t>
      </w:r>
      <w:proofErr w:type="spellStart"/>
      <w:proofErr w:type="gramStart"/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  <w:lang w:val="en-US"/>
        </w:rPr>
        <w:t>y</w:t>
      </w:r>
      <w:proofErr w:type="spellEnd"/>
      <w:proofErr w:type="gramEnd"/>
    </w:p>
    <w:p w:rsidR="00F762BA" w:rsidRPr="001962F4" w:rsidRDefault="00F762BA" w:rsidP="001962F4">
      <w:pPr>
        <w:jc w:val="both"/>
        <w:rPr>
          <w:sz w:val="24"/>
          <w:szCs w:val="24"/>
        </w:rPr>
      </w:pPr>
    </w:p>
    <w:p w:rsidR="00E045F9" w:rsidRDefault="00F762BA" w:rsidP="00E045F9">
      <w:pPr>
        <w:ind w:firstLine="708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где</w:t>
      </w:r>
      <w:proofErr w:type="gramStart"/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vertAlign w:val="subscript"/>
        </w:rPr>
        <w:t xml:space="preserve"> </w:t>
      </w:r>
      <w:r w:rsidRPr="001962F4">
        <w:rPr>
          <w:sz w:val="24"/>
          <w:szCs w:val="24"/>
        </w:rPr>
        <w:t>А</w:t>
      </w:r>
      <w:proofErr w:type="gramEnd"/>
      <w:r w:rsidRPr="001962F4">
        <w:rPr>
          <w:sz w:val="24"/>
          <w:szCs w:val="24"/>
        </w:rPr>
        <w:t xml:space="preserve"> – планируемый урожай, ц/га; </w:t>
      </w:r>
    </w:p>
    <w:p w:rsidR="00F762BA" w:rsidRPr="001962F4" w:rsidRDefault="00F762BA" w:rsidP="00E045F9">
      <w:pPr>
        <w:ind w:firstLine="708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 – вынос азота, фосфора и калия единицей (1 ц) о</w:t>
      </w:r>
      <w:r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>новной продукции с учетом побочной, кг. Здесь возможны два варианта: этот показатель  определяется для конкретных условий хозяйства или в расчетах  используют средние спр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вочные данные: азота 3,0-</w:t>
      </w:r>
      <w:smartTag w:uri="urn:schemas-microsoft-com:office:smarttags" w:element="metricconverter">
        <w:smartTagPr>
          <w:attr w:name="ProductID" w:val="3,5 кг"/>
        </w:smartTagPr>
        <w:r w:rsidRPr="001962F4">
          <w:rPr>
            <w:sz w:val="24"/>
            <w:szCs w:val="24"/>
          </w:rPr>
          <w:t>3,5 кг</w:t>
        </w:r>
      </w:smartTag>
      <w:r w:rsidRPr="001962F4">
        <w:rPr>
          <w:sz w:val="24"/>
          <w:szCs w:val="24"/>
        </w:rPr>
        <w:t>, фосфора 1,3-</w:t>
      </w:r>
      <w:smartTag w:uri="urn:schemas-microsoft-com:office:smarttags" w:element="metricconverter">
        <w:smartTagPr>
          <w:attr w:name="ProductID" w:val="1,5 кг"/>
        </w:smartTagPr>
        <w:r w:rsidRPr="001962F4">
          <w:rPr>
            <w:sz w:val="24"/>
            <w:szCs w:val="24"/>
          </w:rPr>
          <w:t>1,5 кг</w:t>
        </w:r>
      </w:smartTag>
      <w:r w:rsidRPr="001962F4">
        <w:rPr>
          <w:sz w:val="24"/>
          <w:szCs w:val="24"/>
        </w:rPr>
        <w:t>, калия 2,0-</w:t>
      </w:r>
      <w:smartTag w:uri="urn:schemas-microsoft-com:office:smarttags" w:element="metricconverter">
        <w:smartTagPr>
          <w:attr w:name="ProductID" w:val="2,5 кг"/>
        </w:smartTagPr>
        <w:r w:rsidRPr="001962F4">
          <w:rPr>
            <w:sz w:val="24"/>
            <w:szCs w:val="24"/>
          </w:rPr>
          <w:t>2,5 кг</w:t>
        </w:r>
      </w:smartTag>
      <w:r w:rsidRPr="001962F4">
        <w:rPr>
          <w:sz w:val="24"/>
          <w:szCs w:val="24"/>
        </w:rPr>
        <w:t>;</w:t>
      </w:r>
    </w:p>
    <w:p w:rsidR="00F762BA" w:rsidRPr="001962F4" w:rsidRDefault="00F762BA" w:rsidP="00E045F9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С – запас доступных форм питательных веществ в по</w:t>
      </w:r>
      <w:r w:rsidRPr="001962F4">
        <w:rPr>
          <w:sz w:val="24"/>
          <w:szCs w:val="24"/>
        </w:rPr>
        <w:t>ч</w:t>
      </w:r>
      <w:r w:rsidRPr="001962F4">
        <w:rPr>
          <w:sz w:val="24"/>
          <w:szCs w:val="24"/>
        </w:rPr>
        <w:t>ве (кг/га), который определяют следующим образом: азота (общего) – соответствует  содержанию гумуса в % (по агр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химическому паспорту) х 1500, фосфора – равно содержанию доступного фосфора в мг/100 г почвы (по агрохимическому паспорту) х 30,</w:t>
      </w:r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 xml:space="preserve">калия – равно содержанию обменного калия в мг/100 г почвы </w:t>
      </w:r>
      <w:r w:rsidR="00E045F9" w:rsidRPr="001962F4">
        <w:rPr>
          <w:sz w:val="24"/>
          <w:szCs w:val="24"/>
        </w:rPr>
        <w:t xml:space="preserve"> (по агрохимическому паспорту) х 30;</w:t>
      </w:r>
    </w:p>
    <w:p w:rsidR="00F762BA" w:rsidRPr="001962F4" w:rsidRDefault="00F762BA" w:rsidP="00E045F9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 </w:t>
      </w:r>
      <w:proofErr w:type="spellStart"/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  <w:lang w:val="en-US"/>
        </w:rPr>
        <w:t>n</w:t>
      </w:r>
      <w:proofErr w:type="spellEnd"/>
      <w:r w:rsidRPr="001962F4">
        <w:rPr>
          <w:sz w:val="24"/>
          <w:szCs w:val="24"/>
          <w:vertAlign w:val="subscript"/>
        </w:rPr>
        <w:t xml:space="preserve"> </w:t>
      </w:r>
      <w:r w:rsidRPr="001962F4">
        <w:rPr>
          <w:sz w:val="24"/>
          <w:szCs w:val="24"/>
        </w:rPr>
        <w:t>– коэффициент использования питательных в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ществ из почвы,</w:t>
      </w:r>
      <w:r w:rsidR="00E045F9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котор</w:t>
      </w:r>
      <w:r w:rsidR="00950F5C" w:rsidRPr="001962F4">
        <w:rPr>
          <w:sz w:val="24"/>
          <w:szCs w:val="24"/>
        </w:rPr>
        <w:t>ы</w:t>
      </w:r>
      <w:r w:rsidRPr="001962F4">
        <w:rPr>
          <w:sz w:val="24"/>
          <w:szCs w:val="24"/>
        </w:rPr>
        <w:t>й рассчитывают так: азота – 1 : 100 = 0,01, фосфора – 7 : 100 = 0,07, калия – 12 : 100 =0,12;</w:t>
      </w:r>
    </w:p>
    <w:p w:rsidR="00E045F9" w:rsidRDefault="00F762BA" w:rsidP="00E045F9">
      <w:pPr>
        <w:ind w:firstLine="709"/>
        <w:jc w:val="both"/>
        <w:rPr>
          <w:sz w:val="24"/>
          <w:szCs w:val="24"/>
        </w:rPr>
      </w:pPr>
      <w:proofErr w:type="spellStart"/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  <w:lang w:val="en-US"/>
        </w:rPr>
        <w:t>y</w:t>
      </w:r>
      <w:proofErr w:type="spellEnd"/>
      <w:r w:rsidRPr="001962F4">
        <w:rPr>
          <w:sz w:val="24"/>
          <w:szCs w:val="24"/>
          <w:vertAlign w:val="subscript"/>
        </w:rPr>
        <w:t xml:space="preserve"> </w:t>
      </w:r>
      <w:r w:rsidRPr="001962F4">
        <w:rPr>
          <w:sz w:val="24"/>
          <w:szCs w:val="24"/>
        </w:rPr>
        <w:t>– коэффициент использования питательных веществ из удобрений: азотных – 45-50, фосфорных – 15-20,              калийных – 45-50;</w:t>
      </w:r>
      <w:r w:rsidR="00E045F9">
        <w:rPr>
          <w:sz w:val="24"/>
          <w:szCs w:val="24"/>
        </w:rPr>
        <w:t xml:space="preserve"> </w:t>
      </w:r>
    </w:p>
    <w:p w:rsidR="00F762BA" w:rsidRPr="001962F4" w:rsidRDefault="00F762BA" w:rsidP="00E045F9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100 в числителе – для пересчета в кг/га (д.в.).  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Наиболее целесообразно внесение под вспашку зяби полного минерального удобрения в дозе </w:t>
      </w:r>
      <w:r w:rsidRPr="001962F4">
        <w:rPr>
          <w:sz w:val="24"/>
          <w:szCs w:val="24"/>
          <w:lang w:val="en-US"/>
        </w:rPr>
        <w:t>N</w:t>
      </w:r>
      <w:r w:rsidRPr="001962F4">
        <w:rPr>
          <w:sz w:val="24"/>
          <w:szCs w:val="24"/>
          <w:vertAlign w:val="subscript"/>
        </w:rPr>
        <w:t>60</w:t>
      </w:r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lang w:val="en-US"/>
        </w:rPr>
        <w:t>P</w:t>
      </w:r>
      <w:r w:rsidRPr="001962F4">
        <w:rPr>
          <w:sz w:val="24"/>
          <w:szCs w:val="24"/>
          <w:vertAlign w:val="subscript"/>
        </w:rPr>
        <w:t>45</w:t>
      </w:r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</w:rPr>
        <w:t xml:space="preserve">30  </w:t>
      </w:r>
      <w:r w:rsidRPr="001962F4">
        <w:rPr>
          <w:sz w:val="24"/>
          <w:szCs w:val="24"/>
        </w:rPr>
        <w:t>– на в</w:t>
      </w:r>
      <w:r w:rsidRPr="001962F4">
        <w:rPr>
          <w:sz w:val="24"/>
          <w:szCs w:val="24"/>
        </w:rPr>
        <w:t>ы</w:t>
      </w:r>
      <w:r w:rsidRPr="001962F4">
        <w:rPr>
          <w:sz w:val="24"/>
          <w:szCs w:val="24"/>
        </w:rPr>
        <w:t xml:space="preserve">щелоченных, </w:t>
      </w:r>
      <w:r w:rsidRPr="001962F4">
        <w:rPr>
          <w:sz w:val="24"/>
          <w:szCs w:val="24"/>
          <w:lang w:val="en-US"/>
        </w:rPr>
        <w:t>N</w:t>
      </w:r>
      <w:r w:rsidRPr="001962F4">
        <w:rPr>
          <w:sz w:val="24"/>
          <w:szCs w:val="24"/>
          <w:vertAlign w:val="subscript"/>
        </w:rPr>
        <w:t>30-40</w:t>
      </w:r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lang w:val="en-US"/>
        </w:rPr>
        <w:t>P</w:t>
      </w:r>
      <w:r w:rsidRPr="001962F4">
        <w:rPr>
          <w:sz w:val="24"/>
          <w:szCs w:val="24"/>
          <w:vertAlign w:val="subscript"/>
        </w:rPr>
        <w:t>30-40</w:t>
      </w:r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</w:rPr>
        <w:t xml:space="preserve">30-40 </w:t>
      </w:r>
      <w:r w:rsidRPr="001962F4">
        <w:rPr>
          <w:sz w:val="24"/>
          <w:szCs w:val="24"/>
        </w:rPr>
        <w:t xml:space="preserve">– на типичных, </w:t>
      </w:r>
      <w:r w:rsidRPr="001962F4">
        <w:rPr>
          <w:sz w:val="24"/>
          <w:szCs w:val="24"/>
          <w:lang w:val="en-US"/>
        </w:rPr>
        <w:t>N</w:t>
      </w:r>
      <w:r w:rsidRPr="001962F4">
        <w:rPr>
          <w:sz w:val="24"/>
          <w:szCs w:val="24"/>
          <w:vertAlign w:val="subscript"/>
        </w:rPr>
        <w:t>40</w:t>
      </w:r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lang w:val="en-US"/>
        </w:rPr>
        <w:t>P</w:t>
      </w:r>
      <w:r w:rsidRPr="001962F4">
        <w:rPr>
          <w:sz w:val="24"/>
          <w:szCs w:val="24"/>
          <w:vertAlign w:val="subscript"/>
        </w:rPr>
        <w:t>40</w:t>
      </w:r>
      <w:r w:rsidRPr="001962F4">
        <w:rPr>
          <w:sz w:val="24"/>
          <w:szCs w:val="24"/>
        </w:rPr>
        <w:t xml:space="preserve"> </w:t>
      </w:r>
      <w:r w:rsidRPr="001962F4">
        <w:rPr>
          <w:sz w:val="24"/>
          <w:szCs w:val="24"/>
          <w:lang w:val="en-US"/>
        </w:rPr>
        <w:t>K</w:t>
      </w:r>
      <w:r w:rsidRPr="001962F4">
        <w:rPr>
          <w:sz w:val="24"/>
          <w:szCs w:val="24"/>
          <w:vertAlign w:val="subscript"/>
        </w:rPr>
        <w:t xml:space="preserve">40 </w:t>
      </w:r>
      <w:r w:rsidRPr="001962F4">
        <w:rPr>
          <w:sz w:val="24"/>
          <w:szCs w:val="24"/>
        </w:rPr>
        <w:t xml:space="preserve">- на обыкновенных черноземах. </w:t>
      </w:r>
    </w:p>
    <w:p w:rsidR="00AE4FCB" w:rsidRPr="001962F4" w:rsidRDefault="00AE4FCB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Хорошие результаты дают жидкие комплексные удо</w:t>
      </w:r>
      <w:r w:rsidRPr="001962F4">
        <w:rPr>
          <w:sz w:val="24"/>
          <w:szCs w:val="24"/>
        </w:rPr>
        <w:t>б</w:t>
      </w:r>
      <w:r w:rsidRPr="001962F4">
        <w:rPr>
          <w:sz w:val="24"/>
          <w:szCs w:val="24"/>
        </w:rPr>
        <w:t>рения. Из азотных удобрений лучше всего использовать а</w:t>
      </w:r>
      <w:r w:rsidRPr="001962F4">
        <w:rPr>
          <w:sz w:val="24"/>
          <w:szCs w:val="24"/>
        </w:rPr>
        <w:t>м</w:t>
      </w:r>
      <w:r w:rsidRPr="001962F4">
        <w:rPr>
          <w:sz w:val="24"/>
          <w:szCs w:val="24"/>
        </w:rPr>
        <w:t>миачную воду, которая вносится весной под первую культ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вацию в дозе 4-5 ц/га.</w:t>
      </w:r>
    </w:p>
    <w:p w:rsidR="00AE4FCB" w:rsidRPr="001962F4" w:rsidRDefault="00AE4FCB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По </w:t>
      </w:r>
      <w:proofErr w:type="spellStart"/>
      <w:r w:rsidRPr="001962F4">
        <w:rPr>
          <w:sz w:val="24"/>
          <w:szCs w:val="24"/>
        </w:rPr>
        <w:t>взлущенным</w:t>
      </w:r>
      <w:proofErr w:type="spellEnd"/>
      <w:r w:rsidRPr="001962F4">
        <w:rPr>
          <w:sz w:val="24"/>
          <w:szCs w:val="24"/>
        </w:rPr>
        <w:t xml:space="preserve"> озимым, многолетним и однолетним травам и картофелю вносят полное минеральное удобрение. При размещении проса после хорошо удобренной сахарной свеклы можно ограничиться внесением 2-2,5 ц/га аммиачной воды при обработке почвы и 30-40 кг/га аммофоса в рядки при посеве.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Заметную прибавку урожая обеспечивает </w:t>
      </w:r>
      <w:proofErr w:type="spellStart"/>
      <w:r w:rsidRPr="001962F4">
        <w:rPr>
          <w:sz w:val="24"/>
          <w:szCs w:val="24"/>
        </w:rPr>
        <w:t>припосевное</w:t>
      </w:r>
      <w:proofErr w:type="spellEnd"/>
      <w:r w:rsidRPr="001962F4">
        <w:rPr>
          <w:sz w:val="24"/>
          <w:szCs w:val="24"/>
        </w:rPr>
        <w:t xml:space="preserve"> внесение гранулированных фосфорных удобрений в малых дозах (10-15 кг/га д.в.). Просо – одна из наиболее отзывчивых культур на этот способ внесения удобрений.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Лучшим способом внесения удобрений под просо в у</w:t>
      </w:r>
      <w:r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 xml:space="preserve">ловиях </w:t>
      </w:r>
      <w:r w:rsidR="00F200BD" w:rsidRPr="001962F4">
        <w:rPr>
          <w:sz w:val="24"/>
          <w:szCs w:val="24"/>
        </w:rPr>
        <w:t>Воронежской области</w:t>
      </w:r>
      <w:r w:rsidRPr="001962F4">
        <w:rPr>
          <w:sz w:val="24"/>
          <w:szCs w:val="24"/>
        </w:rPr>
        <w:t xml:space="preserve"> является внесение их под о</w:t>
      </w:r>
      <w:r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>новную вспашку. Опытами установлено и проверено практ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кой, что если с осени внесена рекомендуемая доза удобрений, то надобность в их дробном внесении отпадает, поскольку основное внесение дает устойчивые прибавки урожая, зача</w:t>
      </w:r>
      <w:r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>тую превышающие таковые при дробном внесении, особенно в засушливые годы.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Существенное значение в питании культуры имеют микроэлементы: магний, железо, бор, марганец, цинк, медь, молибден, которые применяют при обработке семян. Они п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вышают активность различных ферментов, ускоряют биох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мические процессы в растениях, способствуют синтезу угл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водов, белков, аминокислот и витаминов.</w:t>
      </w:r>
    </w:p>
    <w:p w:rsidR="00F762BA" w:rsidRDefault="00F762BA" w:rsidP="001962F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762BA" w:rsidRPr="001962F4" w:rsidRDefault="00F762BA" w:rsidP="0027405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Сорта</w:t>
      </w:r>
    </w:p>
    <w:p w:rsidR="00F200BD" w:rsidRPr="001962F4" w:rsidRDefault="00F200BD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Для сева необходимо использовать семена районир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ванных по </w:t>
      </w:r>
      <w:r w:rsidR="00C63F64" w:rsidRPr="001962F4">
        <w:rPr>
          <w:sz w:val="24"/>
          <w:szCs w:val="24"/>
        </w:rPr>
        <w:t>Воронежской области</w:t>
      </w:r>
      <w:r w:rsidRPr="001962F4">
        <w:rPr>
          <w:sz w:val="24"/>
          <w:szCs w:val="24"/>
        </w:rPr>
        <w:t xml:space="preserve"> сортов проса. Позднеспелые формы в условиях </w:t>
      </w:r>
      <w:r w:rsidR="00C63F64" w:rsidRPr="001962F4">
        <w:rPr>
          <w:sz w:val="24"/>
          <w:szCs w:val="24"/>
        </w:rPr>
        <w:t>Воронежской области</w:t>
      </w:r>
      <w:r w:rsidRPr="001962F4">
        <w:rPr>
          <w:sz w:val="24"/>
          <w:szCs w:val="24"/>
        </w:rPr>
        <w:t xml:space="preserve"> часто попадают под влияние неблагоприятных климатических условий, что пр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 xml:space="preserve">водит к увеличению поражения ядер проса некротическим меланозом и снижению урожайности и качества продукции. Скороспелые формы уступают по </w:t>
      </w:r>
      <w:r w:rsidR="005B2497">
        <w:rPr>
          <w:sz w:val="24"/>
          <w:szCs w:val="24"/>
        </w:rPr>
        <w:t>урожайности среднеспелым на 3-</w:t>
      </w:r>
      <w:r w:rsidRPr="001962F4">
        <w:rPr>
          <w:sz w:val="24"/>
          <w:szCs w:val="24"/>
        </w:rPr>
        <w:t>4 ц/га и в производстве не пользуются спросом. Поэтому предпочтение отдается сред</w:t>
      </w:r>
      <w:r w:rsidR="005B2497">
        <w:rPr>
          <w:sz w:val="24"/>
          <w:szCs w:val="24"/>
        </w:rPr>
        <w:t>-</w:t>
      </w:r>
      <w:r w:rsidRPr="001962F4">
        <w:rPr>
          <w:sz w:val="24"/>
          <w:szCs w:val="24"/>
        </w:rPr>
        <w:t xml:space="preserve">неспелым сортам проса (81-100 дней). </w:t>
      </w:r>
    </w:p>
    <w:p w:rsidR="0029721B" w:rsidRPr="001962F4" w:rsidRDefault="0029721B" w:rsidP="001962F4">
      <w:pPr>
        <w:ind w:firstLine="900"/>
        <w:rPr>
          <w:sz w:val="24"/>
          <w:szCs w:val="24"/>
        </w:rPr>
      </w:pPr>
      <w:r w:rsidRPr="001962F4">
        <w:rPr>
          <w:sz w:val="24"/>
          <w:szCs w:val="24"/>
        </w:rPr>
        <w:t>Интенсивная технология возделывания проса пре</w:t>
      </w:r>
      <w:r w:rsidRPr="001962F4">
        <w:rPr>
          <w:sz w:val="24"/>
          <w:szCs w:val="24"/>
        </w:rPr>
        <w:t>д</w:t>
      </w:r>
      <w:r w:rsidRPr="001962F4">
        <w:rPr>
          <w:sz w:val="24"/>
          <w:szCs w:val="24"/>
        </w:rPr>
        <w:t>полагает применение интенсивных сортов и создание условий для более полной реализации их биологического потенциала.</w:t>
      </w:r>
    </w:p>
    <w:p w:rsidR="00F200BD" w:rsidRPr="001962F4" w:rsidRDefault="00F200BD" w:rsidP="005B2497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В северном и северо-западном агроэкологических ра</w:t>
      </w:r>
      <w:r w:rsidRPr="001962F4">
        <w:rPr>
          <w:sz w:val="24"/>
          <w:szCs w:val="24"/>
        </w:rPr>
        <w:t>й</w:t>
      </w:r>
      <w:r w:rsidRPr="001962F4">
        <w:rPr>
          <w:sz w:val="24"/>
          <w:szCs w:val="24"/>
        </w:rPr>
        <w:t>онах Воронежской области  рекомендуется возделывать сорта проса: Спутник, Квартет, Благодатное. Сорт Колоритное 15 необходимо  возделывать в восточном и юго-восточном ра</w:t>
      </w:r>
      <w:r w:rsidRPr="001962F4">
        <w:rPr>
          <w:sz w:val="24"/>
          <w:szCs w:val="24"/>
        </w:rPr>
        <w:t>й</w:t>
      </w:r>
      <w:r w:rsidRPr="001962F4">
        <w:rPr>
          <w:sz w:val="24"/>
          <w:szCs w:val="24"/>
        </w:rPr>
        <w:t>онах. Более засухоустойчивые сорта Саратовское 10, Сар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товское 12, Золотистое, Саратовское желтое, Крестьянка сл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дует размещать в юго-восточном, юго-западном и южном районах (табл</w:t>
      </w:r>
      <w:r w:rsidR="005B2497">
        <w:rPr>
          <w:sz w:val="24"/>
          <w:szCs w:val="24"/>
        </w:rPr>
        <w:t>ица</w:t>
      </w:r>
      <w:r w:rsidRPr="001962F4">
        <w:rPr>
          <w:sz w:val="24"/>
          <w:szCs w:val="24"/>
        </w:rPr>
        <w:t xml:space="preserve"> 1). </w:t>
      </w:r>
    </w:p>
    <w:p w:rsidR="00C47D01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 </w:t>
      </w:r>
    </w:p>
    <w:p w:rsidR="00272BFA" w:rsidRDefault="00272BFA" w:rsidP="005B2497">
      <w:pPr>
        <w:jc w:val="center"/>
        <w:rPr>
          <w:sz w:val="24"/>
          <w:szCs w:val="24"/>
        </w:rPr>
      </w:pPr>
    </w:p>
    <w:p w:rsidR="00272BFA" w:rsidRDefault="00272BFA" w:rsidP="005B2497">
      <w:pPr>
        <w:jc w:val="center"/>
        <w:rPr>
          <w:sz w:val="24"/>
          <w:szCs w:val="24"/>
        </w:rPr>
      </w:pPr>
    </w:p>
    <w:p w:rsidR="00272BFA" w:rsidRDefault="00272BFA" w:rsidP="005B2497">
      <w:pPr>
        <w:jc w:val="center"/>
        <w:rPr>
          <w:sz w:val="24"/>
          <w:szCs w:val="24"/>
        </w:rPr>
      </w:pPr>
    </w:p>
    <w:p w:rsidR="00272BFA" w:rsidRDefault="00272BFA" w:rsidP="005B2497">
      <w:pPr>
        <w:jc w:val="center"/>
        <w:rPr>
          <w:sz w:val="24"/>
          <w:szCs w:val="24"/>
        </w:rPr>
      </w:pPr>
    </w:p>
    <w:p w:rsidR="00272BFA" w:rsidRDefault="00272BFA" w:rsidP="005B2497">
      <w:pPr>
        <w:jc w:val="center"/>
        <w:rPr>
          <w:sz w:val="24"/>
          <w:szCs w:val="24"/>
        </w:rPr>
      </w:pPr>
    </w:p>
    <w:p w:rsidR="00272BFA" w:rsidRDefault="00272BFA" w:rsidP="005B2497">
      <w:pPr>
        <w:jc w:val="center"/>
        <w:rPr>
          <w:sz w:val="24"/>
          <w:szCs w:val="24"/>
        </w:rPr>
      </w:pPr>
    </w:p>
    <w:p w:rsidR="00F16241" w:rsidRDefault="00F16241" w:rsidP="005B2497">
      <w:pPr>
        <w:jc w:val="center"/>
        <w:rPr>
          <w:sz w:val="24"/>
          <w:szCs w:val="24"/>
        </w:rPr>
      </w:pPr>
    </w:p>
    <w:p w:rsidR="00F16241" w:rsidRDefault="00F16241" w:rsidP="005B2497">
      <w:pPr>
        <w:jc w:val="center"/>
        <w:rPr>
          <w:sz w:val="24"/>
          <w:szCs w:val="24"/>
        </w:rPr>
      </w:pPr>
    </w:p>
    <w:p w:rsidR="00F16241" w:rsidRDefault="00F16241" w:rsidP="005B2497">
      <w:pPr>
        <w:jc w:val="center"/>
        <w:rPr>
          <w:sz w:val="24"/>
          <w:szCs w:val="24"/>
        </w:rPr>
      </w:pPr>
    </w:p>
    <w:p w:rsidR="00F200BD" w:rsidRPr="001962F4" w:rsidRDefault="00F200BD" w:rsidP="005B2497">
      <w:pPr>
        <w:jc w:val="center"/>
        <w:rPr>
          <w:sz w:val="24"/>
          <w:szCs w:val="24"/>
        </w:rPr>
      </w:pPr>
      <w:r w:rsidRPr="001962F4">
        <w:rPr>
          <w:sz w:val="24"/>
          <w:szCs w:val="24"/>
        </w:rPr>
        <w:t xml:space="preserve">Таблица 1 – Хозяйственно-биологическая характеристика сортов проса, районированных по Воронежской области </w:t>
      </w:r>
      <w:r w:rsidR="0029721B" w:rsidRPr="001962F4">
        <w:rPr>
          <w:sz w:val="24"/>
          <w:szCs w:val="24"/>
        </w:rPr>
        <w:t>(и</w:t>
      </w:r>
      <w:r w:rsidR="0029721B" w:rsidRPr="001962F4">
        <w:rPr>
          <w:sz w:val="24"/>
          <w:szCs w:val="24"/>
        </w:rPr>
        <w:t>н</w:t>
      </w:r>
      <w:r w:rsidR="0029721B" w:rsidRPr="001962F4">
        <w:rPr>
          <w:sz w:val="24"/>
          <w:szCs w:val="24"/>
        </w:rPr>
        <w:t>тенсивная технология)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0"/>
        <w:gridCol w:w="1843"/>
      </w:tblGrid>
      <w:tr w:rsidR="00F200BD" w:rsidRPr="00E045F9" w:rsidTr="00272BFA">
        <w:trPr>
          <w:trHeight w:val="608"/>
        </w:trPr>
        <w:tc>
          <w:tcPr>
            <w:tcW w:w="1134" w:type="dxa"/>
            <w:shd w:val="clear" w:color="auto" w:fill="auto"/>
            <w:vAlign w:val="center"/>
          </w:tcPr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2497">
              <w:rPr>
                <w:b/>
                <w:sz w:val="21"/>
                <w:szCs w:val="21"/>
              </w:rPr>
              <w:t>Сорт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2497">
              <w:rPr>
                <w:b/>
                <w:sz w:val="21"/>
                <w:szCs w:val="21"/>
              </w:rPr>
              <w:t>Морфо-биологическая</w:t>
            </w:r>
          </w:p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2497">
              <w:rPr>
                <w:b/>
                <w:sz w:val="21"/>
                <w:szCs w:val="21"/>
              </w:rPr>
              <w:t xml:space="preserve"> характеристика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2497">
              <w:rPr>
                <w:b/>
                <w:sz w:val="21"/>
                <w:szCs w:val="21"/>
              </w:rPr>
              <w:t xml:space="preserve">Основное </w:t>
            </w:r>
          </w:p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5B2497">
              <w:rPr>
                <w:b/>
                <w:sz w:val="21"/>
                <w:szCs w:val="21"/>
              </w:rPr>
              <w:t>достоинство</w:t>
            </w:r>
          </w:p>
        </w:tc>
      </w:tr>
      <w:tr w:rsidR="00F200BD" w:rsidRPr="00E045F9" w:rsidTr="00272BFA">
        <w:tc>
          <w:tcPr>
            <w:tcW w:w="1134" w:type="dxa"/>
            <w:shd w:val="clear" w:color="auto" w:fill="auto"/>
            <w:vAlign w:val="center"/>
          </w:tcPr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B2497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B2497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0BD" w:rsidRPr="005B2497" w:rsidRDefault="00F200BD" w:rsidP="001962F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B2497">
              <w:rPr>
                <w:sz w:val="21"/>
                <w:szCs w:val="21"/>
              </w:rPr>
              <w:t>3</w:t>
            </w:r>
          </w:p>
        </w:tc>
      </w:tr>
      <w:tr w:rsidR="00F200BD" w:rsidRPr="00E045F9" w:rsidTr="00272BF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0BD" w:rsidRPr="00E045F9" w:rsidRDefault="00F200BD" w:rsidP="00E045F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Колоритное 15</w:t>
            </w:r>
          </w:p>
          <w:p w:rsidR="00F200BD" w:rsidRPr="00E045F9" w:rsidRDefault="00F200BD" w:rsidP="00E045F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200BD" w:rsidRPr="00E045F9" w:rsidRDefault="00F200BD" w:rsidP="005B2497">
            <w:pPr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Высота растения 60-115 см. М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телка длиной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045F9">
                <w:rPr>
                  <w:sz w:val="21"/>
                  <w:szCs w:val="21"/>
                </w:rPr>
                <w:t>30 см</w:t>
              </w:r>
            </w:smartTag>
            <w:r w:rsidRPr="00E045F9">
              <w:rPr>
                <w:sz w:val="21"/>
                <w:szCs w:val="21"/>
              </w:rPr>
              <w:t>, развес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стая, подушечки у основания в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точек отсутствуют. Зерно кра</w:t>
            </w:r>
            <w:r w:rsidRPr="00E045F9">
              <w:rPr>
                <w:sz w:val="21"/>
                <w:szCs w:val="21"/>
              </w:rPr>
              <w:t>с</w:t>
            </w:r>
            <w:r w:rsidRPr="00E045F9">
              <w:rPr>
                <w:sz w:val="21"/>
                <w:szCs w:val="21"/>
              </w:rPr>
              <w:t>ное, овальной формы, крупное. Масса 1000 зерен 8,0-</w:t>
            </w:r>
            <w:smartTag w:uri="urn:schemas-microsoft-com:office:smarttags" w:element="metricconverter">
              <w:smartTagPr>
                <w:attr w:name="ProductID" w:val="9,5 г"/>
              </w:smartTagPr>
              <w:r w:rsidRPr="00E045F9">
                <w:rPr>
                  <w:sz w:val="21"/>
                  <w:szCs w:val="21"/>
                </w:rPr>
                <w:t>9,5 г</w:t>
              </w:r>
            </w:smartTag>
            <w:r w:rsidRPr="00E045F9">
              <w:rPr>
                <w:sz w:val="21"/>
                <w:szCs w:val="21"/>
              </w:rPr>
              <w:t>.</w:t>
            </w:r>
          </w:p>
          <w:p w:rsidR="00F200BD" w:rsidRPr="00E045F9" w:rsidRDefault="00F200BD" w:rsidP="00E045F9">
            <w:pPr>
              <w:ind w:right="-108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Сорт среднеспелый, вегетацио</w:t>
            </w:r>
            <w:r w:rsidRPr="00E045F9">
              <w:rPr>
                <w:sz w:val="21"/>
                <w:szCs w:val="21"/>
              </w:rPr>
              <w:t>н</w:t>
            </w:r>
            <w:r w:rsidRPr="00E045F9">
              <w:rPr>
                <w:sz w:val="21"/>
                <w:szCs w:val="21"/>
              </w:rPr>
              <w:t>ный период составляет 80-85 дней,  устойчив к засухе, полеганию и осыпанию. Характеризуется гру</w:t>
            </w:r>
            <w:r w:rsidRPr="00E045F9">
              <w:rPr>
                <w:sz w:val="21"/>
                <w:szCs w:val="21"/>
              </w:rPr>
              <w:t>п</w:t>
            </w:r>
            <w:r w:rsidRPr="00E045F9">
              <w:rPr>
                <w:sz w:val="21"/>
                <w:szCs w:val="21"/>
              </w:rPr>
              <w:t>повой устойчивостью к головне, меланозу. На всем протяжении онтогенеза хорошо использует осадки, а следовательно и элеме</w:t>
            </w:r>
            <w:r w:rsidRPr="00E045F9">
              <w:rPr>
                <w:sz w:val="21"/>
                <w:szCs w:val="21"/>
              </w:rPr>
              <w:t>н</w:t>
            </w:r>
            <w:r w:rsidRPr="00E045F9">
              <w:rPr>
                <w:sz w:val="21"/>
                <w:szCs w:val="21"/>
              </w:rPr>
              <w:t>ты питания, в т.ч. и во второй п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ловине лета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00BD" w:rsidRPr="00E045F9" w:rsidRDefault="00F200BD" w:rsidP="00E045F9">
            <w:pPr>
              <w:ind w:right="-108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Высокая и ст</w:t>
            </w:r>
            <w:r w:rsidRPr="00E045F9">
              <w:rPr>
                <w:sz w:val="21"/>
                <w:szCs w:val="21"/>
              </w:rPr>
              <w:t>а</w:t>
            </w:r>
            <w:r w:rsidRPr="00E045F9">
              <w:rPr>
                <w:sz w:val="21"/>
                <w:szCs w:val="21"/>
              </w:rPr>
              <w:t>бильная урожа</w:t>
            </w:r>
            <w:r w:rsidRPr="00E045F9">
              <w:rPr>
                <w:sz w:val="21"/>
                <w:szCs w:val="21"/>
              </w:rPr>
              <w:t>й</w:t>
            </w:r>
            <w:r w:rsidRPr="00E045F9">
              <w:rPr>
                <w:sz w:val="21"/>
                <w:szCs w:val="21"/>
              </w:rPr>
              <w:t>ность 2,6-4,5 т/га,  выравненность, высокое качество крупы и устойч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вость к болезням. Сорт признан це</w:t>
            </w:r>
            <w:r w:rsidRPr="00E045F9">
              <w:rPr>
                <w:sz w:val="21"/>
                <w:szCs w:val="21"/>
              </w:rPr>
              <w:t>н</w:t>
            </w:r>
            <w:r w:rsidRPr="00E045F9">
              <w:rPr>
                <w:sz w:val="21"/>
                <w:szCs w:val="21"/>
              </w:rPr>
              <w:t xml:space="preserve">ным по качеству зерна, пищевого направления. </w:t>
            </w:r>
          </w:p>
          <w:p w:rsidR="00F200BD" w:rsidRPr="00E045F9" w:rsidRDefault="00F200BD" w:rsidP="00E045F9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Высокая адапти</w:t>
            </w:r>
            <w:r w:rsidRPr="00E045F9">
              <w:rPr>
                <w:sz w:val="21"/>
                <w:szCs w:val="21"/>
              </w:rPr>
              <w:t>в</w:t>
            </w:r>
            <w:r w:rsidRPr="00E045F9">
              <w:rPr>
                <w:sz w:val="21"/>
                <w:szCs w:val="21"/>
              </w:rPr>
              <w:t xml:space="preserve">ность к условиям ЦЧЗ. Способен </w:t>
            </w:r>
            <w:proofErr w:type="spellStart"/>
            <w:r w:rsidRPr="00E045F9">
              <w:rPr>
                <w:sz w:val="21"/>
                <w:szCs w:val="21"/>
              </w:rPr>
              <w:t>да</w:t>
            </w:r>
            <w:r w:rsidR="00E045F9">
              <w:rPr>
                <w:sz w:val="21"/>
                <w:szCs w:val="21"/>
              </w:rPr>
              <w:t>-</w:t>
            </w:r>
            <w:r w:rsidRPr="00E045F9">
              <w:rPr>
                <w:sz w:val="21"/>
                <w:szCs w:val="21"/>
              </w:rPr>
              <w:t>вать</w:t>
            </w:r>
            <w:proofErr w:type="spellEnd"/>
            <w:r w:rsidRPr="00E045F9">
              <w:rPr>
                <w:sz w:val="21"/>
                <w:szCs w:val="21"/>
              </w:rPr>
              <w:t xml:space="preserve"> высокий ур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жай в благоприя</w:t>
            </w:r>
            <w:r w:rsidRPr="00E045F9">
              <w:rPr>
                <w:sz w:val="21"/>
                <w:szCs w:val="21"/>
              </w:rPr>
              <w:t>т</w:t>
            </w:r>
            <w:r w:rsidRPr="00E045F9">
              <w:rPr>
                <w:sz w:val="21"/>
                <w:szCs w:val="21"/>
              </w:rPr>
              <w:t>ных и минимально снижать его в н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благоприятных условиях выращ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вания</w:t>
            </w:r>
          </w:p>
        </w:tc>
      </w:tr>
      <w:tr w:rsidR="00F200BD" w:rsidRPr="00E045F9" w:rsidTr="00D53D8F">
        <w:trPr>
          <w:trHeight w:val="16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0BD" w:rsidRPr="00E045F9" w:rsidRDefault="00F200BD" w:rsidP="00272BFA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Саратовское 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Растение средней высоты 85-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045F9">
                <w:rPr>
                  <w:sz w:val="21"/>
                  <w:szCs w:val="21"/>
                </w:rPr>
                <w:t>110 см</w:t>
              </w:r>
            </w:smartTag>
            <w:r w:rsidRPr="00E045F9">
              <w:rPr>
                <w:sz w:val="21"/>
                <w:szCs w:val="21"/>
              </w:rPr>
              <w:t>. Метелка сжатая, слабо пони</w:t>
            </w:r>
            <w:r w:rsidRPr="00E045F9">
              <w:rPr>
                <w:sz w:val="21"/>
                <w:szCs w:val="21"/>
              </w:rPr>
              <w:t>к</w:t>
            </w:r>
            <w:r w:rsidRPr="00E045F9">
              <w:rPr>
                <w:sz w:val="21"/>
                <w:szCs w:val="21"/>
              </w:rPr>
              <w:t>лая, длиной 19-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E045F9">
                <w:rPr>
                  <w:sz w:val="21"/>
                  <w:szCs w:val="21"/>
                </w:rPr>
                <w:t>22 см</w:t>
              </w:r>
            </w:smartTag>
            <w:r w:rsidRPr="00E045F9">
              <w:rPr>
                <w:sz w:val="21"/>
                <w:szCs w:val="21"/>
              </w:rPr>
              <w:t>. Зерно кра</w:t>
            </w:r>
            <w:r w:rsidRPr="00E045F9">
              <w:rPr>
                <w:sz w:val="21"/>
                <w:szCs w:val="21"/>
              </w:rPr>
              <w:t>с</w:t>
            </w:r>
            <w:r w:rsidRPr="00E045F9">
              <w:rPr>
                <w:sz w:val="21"/>
                <w:szCs w:val="21"/>
              </w:rPr>
              <w:t>ное, шаровидное, крупное. Масса 1000 зерен 8,6-</w:t>
            </w:r>
            <w:smartTag w:uri="urn:schemas-microsoft-com:office:smarttags" w:element="metricconverter">
              <w:smartTagPr>
                <w:attr w:name="ProductID" w:val="9,4 г"/>
              </w:smartTagPr>
              <w:r w:rsidRPr="00E045F9">
                <w:rPr>
                  <w:sz w:val="21"/>
                  <w:szCs w:val="21"/>
                </w:rPr>
                <w:t>9,4 г</w:t>
              </w:r>
            </w:smartTag>
            <w:r w:rsidRPr="00E045F9">
              <w:rPr>
                <w:sz w:val="21"/>
                <w:szCs w:val="21"/>
              </w:rPr>
              <w:t>. Сорт средн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спелый (83-89 дней), засухоусто</w:t>
            </w:r>
            <w:r w:rsidRPr="00E045F9">
              <w:rPr>
                <w:sz w:val="21"/>
                <w:szCs w:val="21"/>
              </w:rPr>
              <w:t>й</w:t>
            </w:r>
            <w:r w:rsidRPr="00E045F9">
              <w:rPr>
                <w:sz w:val="21"/>
                <w:szCs w:val="21"/>
              </w:rPr>
              <w:t>чив, устойчив к полеганию и м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ланозу, к головне восприимчив. Хорошо реагирует на осадки вт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рой половины вегетации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2,0-3,7 т/га. Отли</w:t>
            </w:r>
            <w:r w:rsidRPr="00E045F9">
              <w:rPr>
                <w:sz w:val="21"/>
                <w:szCs w:val="21"/>
              </w:rPr>
              <w:t>ч</w:t>
            </w:r>
            <w:r w:rsidRPr="00E045F9">
              <w:rPr>
                <w:sz w:val="21"/>
                <w:szCs w:val="21"/>
              </w:rPr>
              <w:t>ные технологич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ские свойства и потребительские достоинства. Ценный по кач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ству зерна. Ада</w:t>
            </w:r>
            <w:r w:rsidRPr="00E045F9">
              <w:rPr>
                <w:sz w:val="21"/>
                <w:szCs w:val="21"/>
              </w:rPr>
              <w:t>п</w:t>
            </w:r>
            <w:r w:rsidRPr="00E045F9">
              <w:rPr>
                <w:sz w:val="21"/>
                <w:szCs w:val="21"/>
              </w:rPr>
              <w:t>тирован к жес</w:t>
            </w:r>
            <w:r w:rsidRPr="00E045F9">
              <w:rPr>
                <w:sz w:val="21"/>
                <w:szCs w:val="21"/>
              </w:rPr>
              <w:t>т</w:t>
            </w:r>
            <w:r w:rsidRPr="00E045F9">
              <w:rPr>
                <w:sz w:val="21"/>
                <w:szCs w:val="21"/>
              </w:rPr>
              <w:t>ким засушливым условиям региона</w:t>
            </w:r>
          </w:p>
        </w:tc>
      </w:tr>
      <w:tr w:rsidR="00D53D8F" w:rsidRPr="00E045F9" w:rsidTr="00E35312">
        <w:trPr>
          <w:trHeight w:val="165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241" w:rsidRDefault="00F16241" w:rsidP="00D53D8F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1"/>
                <w:szCs w:val="21"/>
              </w:rPr>
            </w:pPr>
          </w:p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Продолжение таблицы 1</w:t>
            </w:r>
          </w:p>
        </w:tc>
      </w:tr>
      <w:tr w:rsidR="00D53D8F" w:rsidRPr="00E045F9" w:rsidTr="00D53D8F">
        <w:trPr>
          <w:trHeight w:val="165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D8F" w:rsidRPr="00E045F9" w:rsidRDefault="00D53D8F" w:rsidP="00272BFA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ind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F200BD" w:rsidRPr="00E045F9" w:rsidTr="00272BFA">
        <w:trPr>
          <w:trHeight w:val="1894"/>
        </w:trPr>
        <w:tc>
          <w:tcPr>
            <w:tcW w:w="1134" w:type="dxa"/>
            <w:shd w:val="clear" w:color="auto" w:fill="auto"/>
            <w:vAlign w:val="center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Золот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стое</w:t>
            </w:r>
          </w:p>
        </w:tc>
        <w:tc>
          <w:tcPr>
            <w:tcW w:w="3260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Растение средней высоты. Мете</w:t>
            </w:r>
            <w:r w:rsidRPr="00E045F9">
              <w:rPr>
                <w:sz w:val="21"/>
                <w:szCs w:val="21"/>
              </w:rPr>
              <w:t>л</w:t>
            </w:r>
            <w:r w:rsidRPr="00E045F9">
              <w:rPr>
                <w:sz w:val="21"/>
                <w:szCs w:val="21"/>
              </w:rPr>
              <w:t>ка сжатая, слабо пониклая, длиной 21-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E045F9">
                <w:rPr>
                  <w:sz w:val="21"/>
                  <w:szCs w:val="21"/>
                </w:rPr>
                <w:t>23 см</w:t>
              </w:r>
            </w:smartTag>
            <w:r w:rsidRPr="00E045F9">
              <w:rPr>
                <w:sz w:val="21"/>
                <w:szCs w:val="21"/>
              </w:rPr>
              <w:t>. Зерно желтое, шарови</w:t>
            </w:r>
            <w:r w:rsidRPr="00E045F9">
              <w:rPr>
                <w:sz w:val="21"/>
                <w:szCs w:val="21"/>
              </w:rPr>
              <w:t>д</w:t>
            </w:r>
            <w:r w:rsidRPr="00E045F9">
              <w:rPr>
                <w:sz w:val="21"/>
                <w:szCs w:val="21"/>
              </w:rPr>
              <w:t>ное, крупное. Масса 1000 зерен 8,6-9,7 г. Сорт среднеспелый (87-93 дня), высокоустойчив к полег</w:t>
            </w:r>
            <w:r w:rsidRPr="00E045F9">
              <w:rPr>
                <w:sz w:val="21"/>
                <w:szCs w:val="21"/>
              </w:rPr>
              <w:t>а</w:t>
            </w:r>
            <w:r w:rsidRPr="00E045F9">
              <w:rPr>
                <w:sz w:val="21"/>
                <w:szCs w:val="21"/>
              </w:rPr>
              <w:t>нию и меланозу, но восприимчив к головне. Хорошо использует оса</w:t>
            </w:r>
            <w:r w:rsidRPr="00E045F9">
              <w:rPr>
                <w:sz w:val="21"/>
                <w:szCs w:val="21"/>
              </w:rPr>
              <w:t>д</w:t>
            </w:r>
            <w:r w:rsidRPr="00E045F9">
              <w:rPr>
                <w:sz w:val="21"/>
                <w:szCs w:val="21"/>
              </w:rPr>
              <w:t>ки второй половины лета</w:t>
            </w:r>
          </w:p>
        </w:tc>
        <w:tc>
          <w:tcPr>
            <w:tcW w:w="1843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2,1-3,7 т/га. Отличные технологические свойства и потр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бительские дост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инства. Ценный по качеству зерна сорт. Адаптирован к жестким засу</w:t>
            </w:r>
            <w:r w:rsidRPr="00E045F9">
              <w:rPr>
                <w:sz w:val="21"/>
                <w:szCs w:val="21"/>
              </w:rPr>
              <w:t>ш</w:t>
            </w:r>
            <w:r w:rsidRPr="00E045F9">
              <w:rPr>
                <w:sz w:val="21"/>
                <w:szCs w:val="21"/>
              </w:rPr>
              <w:t xml:space="preserve">ливым условиям региона </w:t>
            </w:r>
          </w:p>
        </w:tc>
      </w:tr>
      <w:tr w:rsidR="00294B09" w:rsidRPr="00E045F9" w:rsidTr="00272BFA">
        <w:tc>
          <w:tcPr>
            <w:tcW w:w="1134" w:type="dxa"/>
            <w:shd w:val="clear" w:color="auto" w:fill="auto"/>
            <w:vAlign w:val="center"/>
          </w:tcPr>
          <w:p w:rsidR="00294B09" w:rsidRPr="00E045F9" w:rsidRDefault="00294B09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Сарато</w:t>
            </w:r>
            <w:r w:rsidRPr="00E045F9">
              <w:rPr>
                <w:sz w:val="21"/>
                <w:szCs w:val="21"/>
              </w:rPr>
              <w:t>в</w:t>
            </w:r>
            <w:r w:rsidRPr="00E045F9">
              <w:rPr>
                <w:sz w:val="21"/>
                <w:szCs w:val="21"/>
              </w:rPr>
              <w:t>ское</w:t>
            </w:r>
          </w:p>
          <w:p w:rsidR="00294B09" w:rsidRPr="00E045F9" w:rsidRDefault="00294B09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 xml:space="preserve"> желтое</w:t>
            </w:r>
          </w:p>
        </w:tc>
        <w:tc>
          <w:tcPr>
            <w:tcW w:w="3260" w:type="dxa"/>
            <w:shd w:val="clear" w:color="auto" w:fill="auto"/>
          </w:tcPr>
          <w:p w:rsidR="00294B09" w:rsidRPr="00E045F9" w:rsidRDefault="00294B09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Растение средней высоты. М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телка сжатая, слабо пониклая, длиной 20-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E045F9">
                <w:rPr>
                  <w:sz w:val="21"/>
                  <w:szCs w:val="21"/>
                </w:rPr>
                <w:t>23 см</w:t>
              </w:r>
            </w:smartTag>
            <w:r w:rsidRPr="00E045F9">
              <w:rPr>
                <w:sz w:val="21"/>
                <w:szCs w:val="21"/>
              </w:rPr>
              <w:t>. Зерно желтое, шаровидное, крупное. Масса 1000 зерен 8,5-</w:t>
            </w:r>
            <w:smartTag w:uri="urn:schemas-microsoft-com:office:smarttags" w:element="metricconverter">
              <w:smartTagPr>
                <w:attr w:name="ProductID" w:val="8,9 г"/>
              </w:smartTagPr>
              <w:r w:rsidRPr="00E045F9">
                <w:rPr>
                  <w:sz w:val="21"/>
                  <w:szCs w:val="21"/>
                </w:rPr>
                <w:t>8,9 г</w:t>
              </w:r>
            </w:smartTag>
            <w:r w:rsidRPr="00E045F9">
              <w:rPr>
                <w:sz w:val="21"/>
                <w:szCs w:val="21"/>
              </w:rPr>
              <w:t>. Сорт средн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спелый (83-86 дня), устойчив к полеганию, меланозу и головне</w:t>
            </w:r>
          </w:p>
        </w:tc>
        <w:tc>
          <w:tcPr>
            <w:tcW w:w="1843" w:type="dxa"/>
            <w:shd w:val="clear" w:color="auto" w:fill="auto"/>
          </w:tcPr>
          <w:p w:rsidR="00294B09" w:rsidRPr="00E045F9" w:rsidRDefault="00294B09" w:rsidP="005B249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2,0-4,9 т/га. Высокая засухоустойч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вость. Отличные технологические свойства и потр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бительские дост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 xml:space="preserve">инства. Ценный по качеству зерна сорт </w:t>
            </w:r>
          </w:p>
        </w:tc>
      </w:tr>
      <w:tr w:rsidR="00C47D01" w:rsidRPr="00E045F9" w:rsidTr="00272BF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01" w:rsidRPr="00E045F9" w:rsidRDefault="00C47D01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Саратовское 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47D01" w:rsidRPr="00E045F9" w:rsidRDefault="00C47D01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Растение средней высоты. Мете</w:t>
            </w:r>
            <w:r w:rsidRPr="00E045F9">
              <w:rPr>
                <w:sz w:val="21"/>
                <w:szCs w:val="21"/>
              </w:rPr>
              <w:t>л</w:t>
            </w:r>
            <w:r w:rsidRPr="00E045F9">
              <w:rPr>
                <w:sz w:val="21"/>
                <w:szCs w:val="21"/>
              </w:rPr>
              <w:t>ка сжатая, слабо пониклая, длиной 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E045F9">
                <w:rPr>
                  <w:sz w:val="21"/>
                  <w:szCs w:val="21"/>
                </w:rPr>
                <w:t>22 см</w:t>
              </w:r>
            </w:smartTag>
            <w:r w:rsidRPr="00E045F9">
              <w:rPr>
                <w:sz w:val="21"/>
                <w:szCs w:val="21"/>
              </w:rPr>
              <w:t>. Зерно темно-красное, шаровидное, крупное. Масса 1000 зерен 8,5-</w:t>
            </w:r>
            <w:smartTag w:uri="urn:schemas-microsoft-com:office:smarttags" w:element="metricconverter">
              <w:smartTagPr>
                <w:attr w:name="ProductID" w:val="9,6 г"/>
              </w:smartTagPr>
              <w:r w:rsidRPr="00E045F9">
                <w:rPr>
                  <w:sz w:val="21"/>
                  <w:szCs w:val="21"/>
                </w:rPr>
                <w:t>9,6 г</w:t>
              </w:r>
            </w:smartTag>
            <w:r w:rsidRPr="00E045F9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7D01" w:rsidRPr="00E045F9" w:rsidRDefault="00C47D01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2,0-3,5 т/га. Высокие технологические свойства и потр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бительские дост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 xml:space="preserve">инства. </w:t>
            </w:r>
          </w:p>
        </w:tc>
      </w:tr>
      <w:tr w:rsidR="005B2497" w:rsidRPr="00E045F9" w:rsidTr="00D53D8F">
        <w:tc>
          <w:tcPr>
            <w:tcW w:w="1134" w:type="dxa"/>
            <w:shd w:val="clear" w:color="auto" w:fill="auto"/>
            <w:vAlign w:val="center"/>
          </w:tcPr>
          <w:p w:rsidR="005B2497" w:rsidRPr="00E045F9" w:rsidRDefault="005B2497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5B2497" w:rsidRPr="00E045F9" w:rsidRDefault="005B2497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Сорт среднеспелый (86-91 день), засухоустойчив, устойчив к г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ловне и меланозу</w:t>
            </w:r>
          </w:p>
        </w:tc>
        <w:tc>
          <w:tcPr>
            <w:tcW w:w="1843" w:type="dxa"/>
            <w:shd w:val="clear" w:color="auto" w:fill="auto"/>
          </w:tcPr>
          <w:p w:rsidR="005B2497" w:rsidRPr="00E045F9" w:rsidRDefault="005B2497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Ценный по качес</w:t>
            </w:r>
            <w:r w:rsidRPr="00E045F9">
              <w:rPr>
                <w:sz w:val="21"/>
                <w:szCs w:val="21"/>
              </w:rPr>
              <w:t>т</w:t>
            </w:r>
            <w:r w:rsidRPr="00E045F9">
              <w:rPr>
                <w:sz w:val="21"/>
                <w:szCs w:val="21"/>
              </w:rPr>
              <w:t>ву зерна сорт. В</w:t>
            </w:r>
            <w:r w:rsidRPr="00E045F9">
              <w:rPr>
                <w:sz w:val="21"/>
                <w:szCs w:val="21"/>
              </w:rPr>
              <w:t>ы</w:t>
            </w:r>
            <w:r w:rsidRPr="00E045F9">
              <w:rPr>
                <w:sz w:val="21"/>
                <w:szCs w:val="21"/>
              </w:rPr>
              <w:t xml:space="preserve">сокая </w:t>
            </w:r>
            <w:proofErr w:type="spellStart"/>
            <w:r w:rsidRPr="00E045F9">
              <w:rPr>
                <w:sz w:val="21"/>
                <w:szCs w:val="21"/>
              </w:rPr>
              <w:t>жаро</w:t>
            </w:r>
            <w:proofErr w:type="spellEnd"/>
            <w:r w:rsidRPr="00E045F9">
              <w:rPr>
                <w:sz w:val="21"/>
                <w:szCs w:val="21"/>
              </w:rPr>
              <w:t>- и з</w:t>
            </w:r>
            <w:r w:rsidRPr="00E045F9">
              <w:rPr>
                <w:sz w:val="21"/>
                <w:szCs w:val="21"/>
              </w:rPr>
              <w:t>а</w:t>
            </w:r>
            <w:r w:rsidRPr="00E045F9">
              <w:rPr>
                <w:sz w:val="21"/>
                <w:szCs w:val="21"/>
              </w:rPr>
              <w:t>сухоустойчивость</w:t>
            </w:r>
          </w:p>
        </w:tc>
      </w:tr>
      <w:tr w:rsidR="00D53D8F" w:rsidRPr="00E045F9" w:rsidTr="00D53D8F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Крестьянка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Растение средней высоты 90-120 см. Метелка сжатая. Зерно кра</w:t>
            </w:r>
            <w:r w:rsidRPr="00E045F9">
              <w:rPr>
                <w:sz w:val="21"/>
                <w:szCs w:val="21"/>
              </w:rPr>
              <w:t>с</w:t>
            </w:r>
            <w:r w:rsidRPr="00E045F9">
              <w:rPr>
                <w:sz w:val="21"/>
                <w:szCs w:val="21"/>
              </w:rPr>
              <w:t>ное, шаровидное, крупное. Масса 1000 зерен 9,1-</w:t>
            </w:r>
            <w:smartTag w:uri="urn:schemas-microsoft-com:office:smarttags" w:element="metricconverter">
              <w:smartTagPr>
                <w:attr w:name="ProductID" w:val="9,6 г"/>
              </w:smartTagPr>
              <w:r w:rsidRPr="00E045F9">
                <w:rPr>
                  <w:sz w:val="21"/>
                  <w:szCs w:val="21"/>
                </w:rPr>
                <w:t>9,6 г</w:t>
              </w:r>
            </w:smartTag>
            <w:r w:rsidRPr="00E045F9">
              <w:rPr>
                <w:sz w:val="21"/>
                <w:szCs w:val="21"/>
              </w:rPr>
              <w:t>. Сорт средн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ранний (70-90 дней).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3D8F" w:rsidRDefault="00D53D8F" w:rsidP="00D53D8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 xml:space="preserve">Урожайность </w:t>
            </w:r>
          </w:p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 xml:space="preserve">2,8 т/га. </w:t>
            </w:r>
            <w:proofErr w:type="gramStart"/>
            <w:r w:rsidRPr="00E045F9">
              <w:rPr>
                <w:sz w:val="21"/>
                <w:szCs w:val="21"/>
              </w:rPr>
              <w:t>Ценный</w:t>
            </w:r>
            <w:proofErr w:type="gramEnd"/>
            <w:r w:rsidRPr="00E045F9">
              <w:rPr>
                <w:sz w:val="21"/>
                <w:szCs w:val="21"/>
              </w:rPr>
              <w:t xml:space="preserve"> по качеству зерна</w:t>
            </w:r>
          </w:p>
        </w:tc>
      </w:tr>
      <w:tr w:rsidR="00D53D8F" w:rsidRPr="00E045F9" w:rsidTr="00D53D8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</w:p>
        </w:tc>
      </w:tr>
      <w:tr w:rsidR="00D53D8F" w:rsidRPr="00E045F9" w:rsidTr="00D53D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Default="00D53D8F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</w:p>
          <w:p w:rsidR="00F16241" w:rsidRDefault="00F16241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</w:p>
          <w:p w:rsidR="00F16241" w:rsidRPr="00E045F9" w:rsidRDefault="00F16241" w:rsidP="005B2497">
            <w:pPr>
              <w:autoSpaceDE w:val="0"/>
              <w:autoSpaceDN w:val="0"/>
              <w:adjustRightInd w:val="0"/>
              <w:spacing w:line="228" w:lineRule="auto"/>
              <w:ind w:left="-108" w:right="-109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D8F" w:rsidRPr="00E045F9" w:rsidRDefault="00D53D8F" w:rsidP="005B2497">
            <w:pPr>
              <w:autoSpaceDE w:val="0"/>
              <w:autoSpaceDN w:val="0"/>
              <w:adjustRightInd w:val="0"/>
              <w:spacing w:line="228" w:lineRule="auto"/>
              <w:ind w:right="-109"/>
              <w:rPr>
                <w:sz w:val="21"/>
                <w:szCs w:val="21"/>
              </w:rPr>
            </w:pPr>
          </w:p>
        </w:tc>
      </w:tr>
      <w:tr w:rsidR="00D53D8F" w:rsidRPr="00E045F9" w:rsidTr="00780F01"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ind w:right="-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Продолжение таблицы 1</w:t>
            </w:r>
          </w:p>
        </w:tc>
      </w:tr>
      <w:tr w:rsidR="00D53D8F" w:rsidRPr="00E045F9" w:rsidTr="00D53D8F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ind w:left="-108"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ind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53D8F" w:rsidRPr="00E045F9" w:rsidRDefault="00D53D8F" w:rsidP="00D53D8F">
            <w:pPr>
              <w:autoSpaceDE w:val="0"/>
              <w:autoSpaceDN w:val="0"/>
              <w:adjustRightInd w:val="0"/>
              <w:spacing w:line="228" w:lineRule="auto"/>
              <w:ind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F200BD" w:rsidRPr="00E045F9" w:rsidTr="00D53D8F">
        <w:tc>
          <w:tcPr>
            <w:tcW w:w="1134" w:type="dxa"/>
            <w:shd w:val="clear" w:color="auto" w:fill="auto"/>
            <w:vAlign w:val="center"/>
          </w:tcPr>
          <w:p w:rsidR="00F200BD" w:rsidRPr="00E045F9" w:rsidRDefault="00F200BD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proofErr w:type="gramStart"/>
            <w:r w:rsidRPr="00E045F9">
              <w:rPr>
                <w:sz w:val="21"/>
                <w:szCs w:val="21"/>
              </w:rPr>
              <w:t>Устойчив</w:t>
            </w:r>
            <w:proofErr w:type="gramEnd"/>
            <w:r w:rsidRPr="00E045F9">
              <w:rPr>
                <w:sz w:val="21"/>
                <w:szCs w:val="21"/>
              </w:rPr>
              <w:t xml:space="preserve"> к осыпанию и полег</w:t>
            </w:r>
            <w:r w:rsidRPr="00E045F9">
              <w:rPr>
                <w:sz w:val="21"/>
                <w:szCs w:val="21"/>
              </w:rPr>
              <w:t>а</w:t>
            </w:r>
            <w:r w:rsidRPr="00E045F9">
              <w:rPr>
                <w:sz w:val="21"/>
                <w:szCs w:val="21"/>
              </w:rPr>
              <w:t>нию</w:t>
            </w:r>
          </w:p>
        </w:tc>
        <w:tc>
          <w:tcPr>
            <w:tcW w:w="1843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 xml:space="preserve"> </w:t>
            </w:r>
          </w:p>
        </w:tc>
      </w:tr>
      <w:tr w:rsidR="00F200BD" w:rsidRPr="00E045F9" w:rsidTr="00D53D8F">
        <w:tc>
          <w:tcPr>
            <w:tcW w:w="1134" w:type="dxa"/>
            <w:shd w:val="clear" w:color="auto" w:fill="auto"/>
            <w:vAlign w:val="center"/>
          </w:tcPr>
          <w:p w:rsidR="00F200BD" w:rsidRPr="00E045F9" w:rsidRDefault="00F200BD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Благода</w:t>
            </w:r>
            <w:r w:rsidRPr="00E045F9">
              <w:rPr>
                <w:sz w:val="21"/>
                <w:szCs w:val="21"/>
              </w:rPr>
              <w:t>т</w:t>
            </w:r>
            <w:r w:rsidRPr="00E045F9">
              <w:rPr>
                <w:sz w:val="21"/>
                <w:szCs w:val="21"/>
              </w:rPr>
              <w:t>ное</w:t>
            </w:r>
          </w:p>
        </w:tc>
        <w:tc>
          <w:tcPr>
            <w:tcW w:w="3260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Высота растения 82-129 см. М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 xml:space="preserve">телка развесистая, плотная. Зерно красное, шаровидное. Масса 1000 зерен </w:t>
            </w:r>
            <w:smartTag w:uri="urn:schemas-microsoft-com:office:smarttags" w:element="metricconverter">
              <w:smartTagPr>
                <w:attr w:name="ProductID" w:val="7,3 г"/>
              </w:smartTagPr>
              <w:r w:rsidRPr="00E045F9">
                <w:rPr>
                  <w:sz w:val="21"/>
                  <w:szCs w:val="21"/>
                </w:rPr>
                <w:t>7,3 г</w:t>
              </w:r>
            </w:smartTag>
            <w:r w:rsidRPr="00E045F9">
              <w:rPr>
                <w:sz w:val="21"/>
                <w:szCs w:val="21"/>
              </w:rPr>
              <w:t>. Сорт среднеспелый 86 дней, устойчив к полеганию, к головне средневосприимчив</w:t>
            </w:r>
          </w:p>
        </w:tc>
        <w:tc>
          <w:tcPr>
            <w:tcW w:w="1843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2,3-3,3 т/га.  Ценный по качеству зерна. Отличается выс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кой пластичн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стью, жароусто</w:t>
            </w:r>
            <w:r w:rsidRPr="00E045F9">
              <w:rPr>
                <w:sz w:val="21"/>
                <w:szCs w:val="21"/>
              </w:rPr>
              <w:t>й</w:t>
            </w:r>
            <w:r w:rsidRPr="00E045F9">
              <w:rPr>
                <w:sz w:val="21"/>
                <w:szCs w:val="21"/>
              </w:rPr>
              <w:t>чивостью и хол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достойкостью</w:t>
            </w:r>
          </w:p>
        </w:tc>
      </w:tr>
      <w:tr w:rsidR="00F200BD" w:rsidRPr="00E045F9" w:rsidTr="00D53D8F">
        <w:trPr>
          <w:trHeight w:val="165"/>
        </w:trPr>
        <w:tc>
          <w:tcPr>
            <w:tcW w:w="1134" w:type="dxa"/>
            <w:shd w:val="clear" w:color="auto" w:fill="auto"/>
            <w:vAlign w:val="center"/>
          </w:tcPr>
          <w:p w:rsidR="00F200BD" w:rsidRPr="00E045F9" w:rsidRDefault="00F200BD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Квартет</w:t>
            </w:r>
          </w:p>
        </w:tc>
        <w:tc>
          <w:tcPr>
            <w:tcW w:w="3260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Высота растения 70-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E045F9">
                <w:rPr>
                  <w:sz w:val="21"/>
                  <w:szCs w:val="21"/>
                </w:rPr>
                <w:t>130 см</w:t>
              </w:r>
            </w:smartTag>
            <w:r w:rsidRPr="00E045F9">
              <w:rPr>
                <w:sz w:val="21"/>
                <w:szCs w:val="21"/>
              </w:rPr>
              <w:t>. М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 xml:space="preserve">телка развесистая, </w:t>
            </w:r>
            <w:proofErr w:type="spellStart"/>
            <w:r w:rsidRPr="00E045F9">
              <w:rPr>
                <w:sz w:val="21"/>
                <w:szCs w:val="21"/>
              </w:rPr>
              <w:t>слабопониклая</w:t>
            </w:r>
            <w:proofErr w:type="spellEnd"/>
            <w:r w:rsidRPr="00E045F9">
              <w:rPr>
                <w:sz w:val="21"/>
                <w:szCs w:val="21"/>
              </w:rPr>
              <w:t>. Зерно красное, шаровидное. Масса 1000 зерен 6,5-</w:t>
            </w:r>
            <w:smartTag w:uri="urn:schemas-microsoft-com:office:smarttags" w:element="metricconverter">
              <w:smartTagPr>
                <w:attr w:name="ProductID" w:val="8,5 г"/>
              </w:smartTagPr>
              <w:r w:rsidRPr="00E045F9">
                <w:rPr>
                  <w:sz w:val="21"/>
                  <w:szCs w:val="21"/>
                </w:rPr>
                <w:t>8,5 г</w:t>
              </w:r>
            </w:smartTag>
            <w:r w:rsidRPr="00E045F9">
              <w:rPr>
                <w:sz w:val="21"/>
                <w:szCs w:val="21"/>
              </w:rPr>
              <w:t>. Сорт средн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спелый (60-95 дней), устойчив к полеганию, к головне и меланозу. Осыпаемость слабая</w:t>
            </w:r>
          </w:p>
        </w:tc>
        <w:tc>
          <w:tcPr>
            <w:tcW w:w="1843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2,4-5,1 т/га.</w:t>
            </w:r>
          </w:p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 xml:space="preserve">Первый </w:t>
            </w:r>
            <w:proofErr w:type="spellStart"/>
            <w:r w:rsidRPr="00E045F9">
              <w:rPr>
                <w:sz w:val="21"/>
                <w:szCs w:val="21"/>
              </w:rPr>
              <w:t>мультил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нейный</w:t>
            </w:r>
            <w:proofErr w:type="spellEnd"/>
            <w:r w:rsidRPr="00E045F9">
              <w:rPr>
                <w:sz w:val="21"/>
                <w:szCs w:val="21"/>
              </w:rPr>
              <w:t xml:space="preserve"> сорт проса в России по рез</w:t>
            </w:r>
            <w:r w:rsidRPr="00E045F9">
              <w:rPr>
                <w:sz w:val="21"/>
                <w:szCs w:val="21"/>
              </w:rPr>
              <w:t>и</w:t>
            </w:r>
            <w:r w:rsidRPr="00E045F9">
              <w:rPr>
                <w:sz w:val="21"/>
                <w:szCs w:val="21"/>
              </w:rPr>
              <w:t>стентности к г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 xml:space="preserve">ловне.  Ценный по качеству зерна </w:t>
            </w:r>
          </w:p>
        </w:tc>
      </w:tr>
      <w:tr w:rsidR="00F200BD" w:rsidRPr="00E045F9" w:rsidTr="00D53D8F">
        <w:tc>
          <w:tcPr>
            <w:tcW w:w="1134" w:type="dxa"/>
            <w:shd w:val="clear" w:color="auto" w:fill="auto"/>
            <w:vAlign w:val="center"/>
          </w:tcPr>
          <w:p w:rsidR="00F200BD" w:rsidRPr="00E045F9" w:rsidRDefault="00F200BD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Спутник</w:t>
            </w:r>
          </w:p>
        </w:tc>
        <w:tc>
          <w:tcPr>
            <w:tcW w:w="3260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Высота растения 85-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045F9">
                <w:rPr>
                  <w:sz w:val="21"/>
                  <w:szCs w:val="21"/>
                </w:rPr>
                <w:t>110 см</w:t>
              </w:r>
            </w:smartTag>
            <w:r w:rsidRPr="00E045F9">
              <w:rPr>
                <w:sz w:val="21"/>
                <w:szCs w:val="21"/>
              </w:rPr>
              <w:t>. М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телка развесистая, пониклая. Зе</w:t>
            </w:r>
            <w:r w:rsidRPr="00E045F9">
              <w:rPr>
                <w:sz w:val="21"/>
                <w:szCs w:val="21"/>
              </w:rPr>
              <w:t>р</w:t>
            </w:r>
            <w:r w:rsidRPr="00E045F9">
              <w:rPr>
                <w:sz w:val="21"/>
                <w:szCs w:val="21"/>
              </w:rPr>
              <w:t>но красное, шаровидное. Масса 1000 зерен 7,8-</w:t>
            </w:r>
            <w:smartTag w:uri="urn:schemas-microsoft-com:office:smarttags" w:element="metricconverter">
              <w:smartTagPr>
                <w:attr w:name="ProductID" w:val="8,5 г"/>
              </w:smartTagPr>
              <w:r w:rsidRPr="00E045F9">
                <w:rPr>
                  <w:sz w:val="21"/>
                  <w:szCs w:val="21"/>
                </w:rPr>
                <w:t>8,5 г</w:t>
              </w:r>
            </w:smartTag>
            <w:r w:rsidRPr="00E045F9">
              <w:rPr>
                <w:sz w:val="21"/>
                <w:szCs w:val="21"/>
              </w:rPr>
              <w:t>. Сорт средн</w:t>
            </w:r>
            <w:r w:rsidRPr="00E045F9">
              <w:rPr>
                <w:sz w:val="21"/>
                <w:szCs w:val="21"/>
              </w:rPr>
              <w:t>е</w:t>
            </w:r>
            <w:r w:rsidRPr="00E045F9">
              <w:rPr>
                <w:sz w:val="21"/>
                <w:szCs w:val="21"/>
              </w:rPr>
              <w:t>ранний (70-88 дней), устойчив к полеганию, осыпанию, к головне и меланозу</w:t>
            </w:r>
          </w:p>
        </w:tc>
        <w:tc>
          <w:tcPr>
            <w:tcW w:w="1843" w:type="dxa"/>
            <w:shd w:val="clear" w:color="auto" w:fill="auto"/>
          </w:tcPr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Урожайность 3,5-3,8 т/га.</w:t>
            </w:r>
          </w:p>
          <w:p w:rsidR="00F200BD" w:rsidRPr="00E045F9" w:rsidRDefault="00F200BD" w:rsidP="005B2497">
            <w:pPr>
              <w:autoSpaceDE w:val="0"/>
              <w:autoSpaceDN w:val="0"/>
              <w:adjustRightInd w:val="0"/>
              <w:ind w:right="-109"/>
              <w:rPr>
                <w:sz w:val="21"/>
                <w:szCs w:val="21"/>
              </w:rPr>
            </w:pPr>
            <w:r w:rsidRPr="00E045F9">
              <w:rPr>
                <w:sz w:val="21"/>
                <w:szCs w:val="21"/>
              </w:rPr>
              <w:t>Высокие технол</w:t>
            </w:r>
            <w:r w:rsidRPr="00E045F9">
              <w:rPr>
                <w:sz w:val="21"/>
                <w:szCs w:val="21"/>
              </w:rPr>
              <w:t>о</w:t>
            </w:r>
            <w:r w:rsidRPr="00E045F9">
              <w:rPr>
                <w:sz w:val="21"/>
                <w:szCs w:val="21"/>
              </w:rPr>
              <w:t>гические свойства и потребительские достоинства. Це</w:t>
            </w:r>
            <w:r w:rsidRPr="00E045F9">
              <w:rPr>
                <w:sz w:val="21"/>
                <w:szCs w:val="21"/>
              </w:rPr>
              <w:t>н</w:t>
            </w:r>
            <w:r w:rsidRPr="00E045F9">
              <w:rPr>
                <w:sz w:val="21"/>
                <w:szCs w:val="21"/>
              </w:rPr>
              <w:t>ный по качеству зерна</w:t>
            </w:r>
          </w:p>
        </w:tc>
      </w:tr>
    </w:tbl>
    <w:p w:rsidR="00F762BA" w:rsidRPr="001962F4" w:rsidRDefault="00F762BA" w:rsidP="001962F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9721B" w:rsidRPr="001962F4" w:rsidRDefault="00C63F64" w:rsidP="005B2497">
      <w:pPr>
        <w:spacing w:line="228" w:lineRule="auto"/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По нормальной технологии в</w:t>
      </w:r>
      <w:r w:rsidR="0029721B" w:rsidRPr="001962F4">
        <w:rPr>
          <w:sz w:val="24"/>
          <w:szCs w:val="24"/>
        </w:rPr>
        <w:t xml:space="preserve"> северном и северо-западном агроэкологических районах Воронежской области  рекомендуется возделывать сорта проса: Липецкое 19, Белг</w:t>
      </w:r>
      <w:r w:rsidR="0029721B" w:rsidRPr="001962F4">
        <w:rPr>
          <w:sz w:val="24"/>
          <w:szCs w:val="24"/>
        </w:rPr>
        <w:t>о</w:t>
      </w:r>
      <w:r w:rsidR="0029721B" w:rsidRPr="001962F4">
        <w:rPr>
          <w:sz w:val="24"/>
          <w:szCs w:val="24"/>
        </w:rPr>
        <w:t xml:space="preserve">родское 1, а более засухоустойчивые сорта Саратовское 6, Горлинка, </w:t>
      </w:r>
      <w:proofErr w:type="spellStart"/>
      <w:r w:rsidR="0029721B" w:rsidRPr="001962F4">
        <w:rPr>
          <w:sz w:val="24"/>
          <w:szCs w:val="24"/>
        </w:rPr>
        <w:t>Камышинское</w:t>
      </w:r>
      <w:proofErr w:type="spellEnd"/>
      <w:r w:rsidR="0029721B" w:rsidRPr="001962F4">
        <w:rPr>
          <w:sz w:val="24"/>
          <w:szCs w:val="24"/>
        </w:rPr>
        <w:t xml:space="preserve"> 95, Быстрое следует размещать в восточном, юго-восточном, юго-западном и южном районах. Все эти сорта среднеспелые, кроме скороспелых Саратовск</w:t>
      </w:r>
      <w:r w:rsidR="0029721B" w:rsidRPr="001962F4">
        <w:rPr>
          <w:sz w:val="24"/>
          <w:szCs w:val="24"/>
        </w:rPr>
        <w:t>о</w:t>
      </w:r>
      <w:r w:rsidR="0029721B" w:rsidRPr="001962F4">
        <w:rPr>
          <w:sz w:val="24"/>
          <w:szCs w:val="24"/>
        </w:rPr>
        <w:t>го 6 и Быстрого (табл</w:t>
      </w:r>
      <w:r w:rsidR="005B2497">
        <w:rPr>
          <w:sz w:val="24"/>
          <w:szCs w:val="24"/>
        </w:rPr>
        <w:t>ица</w:t>
      </w:r>
      <w:r w:rsidR="0029721B" w:rsidRPr="001962F4">
        <w:rPr>
          <w:sz w:val="24"/>
          <w:szCs w:val="24"/>
        </w:rPr>
        <w:t xml:space="preserve"> 2).</w:t>
      </w:r>
    </w:p>
    <w:p w:rsidR="005B2497" w:rsidRDefault="005B2497" w:rsidP="005B2497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F16241" w:rsidRDefault="00F16241" w:rsidP="005B2497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29721B" w:rsidRDefault="0029721B" w:rsidP="005B2497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1962F4">
        <w:rPr>
          <w:sz w:val="24"/>
          <w:szCs w:val="24"/>
        </w:rPr>
        <w:t>Таблица 2 – Хозяйственно-биологическая характеристика сортов проса, районированных по Воронежской области (нормальная технология)</w:t>
      </w:r>
    </w:p>
    <w:p w:rsidR="00272BFA" w:rsidRPr="001962F4" w:rsidRDefault="00272BFA" w:rsidP="005B2497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1842"/>
      </w:tblGrid>
      <w:tr w:rsidR="0029721B" w:rsidRPr="001962F4" w:rsidTr="005B2497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1"/>
                <w:szCs w:val="21"/>
              </w:rPr>
            </w:pPr>
            <w:r w:rsidRPr="008E7D64">
              <w:rPr>
                <w:b/>
                <w:sz w:val="21"/>
                <w:szCs w:val="21"/>
              </w:rPr>
              <w:t>Сорт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1"/>
                <w:szCs w:val="21"/>
              </w:rPr>
            </w:pPr>
            <w:r w:rsidRPr="008E7D64">
              <w:rPr>
                <w:b/>
                <w:sz w:val="21"/>
                <w:szCs w:val="21"/>
              </w:rPr>
              <w:t>Морфо-биологическая</w:t>
            </w:r>
          </w:p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1"/>
                <w:szCs w:val="21"/>
              </w:rPr>
            </w:pPr>
            <w:r w:rsidRPr="008E7D64">
              <w:rPr>
                <w:b/>
                <w:sz w:val="21"/>
                <w:szCs w:val="21"/>
              </w:rPr>
              <w:t xml:space="preserve"> характеристика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1"/>
                <w:szCs w:val="21"/>
              </w:rPr>
            </w:pPr>
            <w:r w:rsidRPr="008E7D64">
              <w:rPr>
                <w:b/>
                <w:sz w:val="21"/>
                <w:szCs w:val="21"/>
              </w:rPr>
              <w:t xml:space="preserve">Основное </w:t>
            </w:r>
          </w:p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1"/>
                <w:szCs w:val="21"/>
              </w:rPr>
            </w:pPr>
            <w:r w:rsidRPr="008E7D64">
              <w:rPr>
                <w:b/>
                <w:sz w:val="21"/>
                <w:szCs w:val="21"/>
              </w:rPr>
              <w:t>достоинство</w:t>
            </w:r>
          </w:p>
        </w:tc>
      </w:tr>
      <w:tr w:rsidR="0029721B" w:rsidRPr="001962F4" w:rsidTr="005B2497">
        <w:tc>
          <w:tcPr>
            <w:tcW w:w="1418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3</w:t>
            </w:r>
          </w:p>
        </w:tc>
      </w:tr>
      <w:tr w:rsidR="0029721B" w:rsidRPr="001962F4" w:rsidTr="005B2497">
        <w:trPr>
          <w:trHeight w:val="2800"/>
        </w:trPr>
        <w:tc>
          <w:tcPr>
            <w:tcW w:w="1418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</w:p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Саратовское 6</w:t>
            </w:r>
          </w:p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Растение средней высоты 83-108 см. Метелка сжатая, п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никлая. Зерно красное, шар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видное. Масса 1000 зерен 6,9-</w:t>
            </w:r>
            <w:smartTag w:uri="urn:schemas-microsoft-com:office:smarttags" w:element="metricconverter">
              <w:smartTagPr>
                <w:attr w:name="ProductID" w:val="8,6 г"/>
              </w:smartTagPr>
              <w:r w:rsidRPr="008E7D64">
                <w:rPr>
                  <w:sz w:val="21"/>
                  <w:szCs w:val="21"/>
                </w:rPr>
                <w:t>8,6 г</w:t>
              </w:r>
            </w:smartTag>
            <w:r w:rsidRPr="008E7D64">
              <w:rPr>
                <w:sz w:val="21"/>
                <w:szCs w:val="21"/>
              </w:rPr>
              <w:t>. Сорт скороспелый (61-82 дня), среднеустойчив к полег</w:t>
            </w:r>
            <w:r w:rsidRPr="008E7D64">
              <w:rPr>
                <w:sz w:val="21"/>
                <w:szCs w:val="21"/>
              </w:rPr>
              <w:t>а</w:t>
            </w:r>
            <w:r w:rsidRPr="008E7D64">
              <w:rPr>
                <w:sz w:val="21"/>
                <w:szCs w:val="21"/>
              </w:rPr>
              <w:t>нию и поражению головней и меланозом. Хорошо использует зимне-весенние запасы влаги в почве, но слабо реагирует на осадки второй половины лета</w:t>
            </w:r>
          </w:p>
        </w:tc>
        <w:tc>
          <w:tcPr>
            <w:tcW w:w="1842" w:type="dxa"/>
            <w:shd w:val="clear" w:color="auto" w:fill="auto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 xml:space="preserve">Урожайность 1,2-3,6 т/га. </w:t>
            </w:r>
          </w:p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Адаптирован к жестким засушл</w:t>
            </w:r>
            <w:r w:rsidRPr="008E7D64">
              <w:rPr>
                <w:sz w:val="21"/>
                <w:szCs w:val="21"/>
              </w:rPr>
              <w:t>и</w:t>
            </w:r>
            <w:r w:rsidRPr="008E7D64">
              <w:rPr>
                <w:sz w:val="21"/>
                <w:szCs w:val="21"/>
              </w:rPr>
              <w:t>вым условиям р</w:t>
            </w:r>
            <w:r w:rsidRPr="008E7D64">
              <w:rPr>
                <w:sz w:val="21"/>
                <w:szCs w:val="21"/>
              </w:rPr>
              <w:t>е</w:t>
            </w:r>
            <w:r w:rsidRPr="008E7D64">
              <w:rPr>
                <w:sz w:val="21"/>
                <w:szCs w:val="21"/>
              </w:rPr>
              <w:t>гиона.</w:t>
            </w:r>
            <w:r w:rsidR="005B2497" w:rsidRPr="008E7D64">
              <w:rPr>
                <w:sz w:val="21"/>
                <w:szCs w:val="21"/>
              </w:rPr>
              <w:t xml:space="preserve"> </w:t>
            </w:r>
            <w:r w:rsidRPr="008E7D64">
              <w:rPr>
                <w:sz w:val="21"/>
                <w:szCs w:val="21"/>
              </w:rPr>
              <w:t>Высокие технологические свойства и потр</w:t>
            </w:r>
            <w:r w:rsidRPr="008E7D64">
              <w:rPr>
                <w:sz w:val="21"/>
                <w:szCs w:val="21"/>
              </w:rPr>
              <w:t>е</w:t>
            </w:r>
            <w:r w:rsidRPr="008E7D64">
              <w:rPr>
                <w:sz w:val="21"/>
                <w:szCs w:val="21"/>
              </w:rPr>
              <w:t>бительские дост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инства. Ценный по качеству зерна сорт</w:t>
            </w:r>
          </w:p>
        </w:tc>
      </w:tr>
      <w:tr w:rsidR="0029721B" w:rsidRPr="001962F4" w:rsidTr="005B2497">
        <w:tc>
          <w:tcPr>
            <w:tcW w:w="1418" w:type="dxa"/>
            <w:shd w:val="clear" w:color="auto" w:fill="auto"/>
            <w:vAlign w:val="center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Горлинка</w:t>
            </w:r>
          </w:p>
        </w:tc>
        <w:tc>
          <w:tcPr>
            <w:tcW w:w="2977" w:type="dxa"/>
            <w:shd w:val="clear" w:color="auto" w:fill="auto"/>
          </w:tcPr>
          <w:p w:rsidR="0029721B" w:rsidRPr="008E7D64" w:rsidRDefault="0029721B" w:rsidP="005B249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Растение средней высоты. М</w:t>
            </w:r>
            <w:r w:rsidRPr="008E7D64">
              <w:rPr>
                <w:sz w:val="21"/>
                <w:szCs w:val="21"/>
              </w:rPr>
              <w:t>е</w:t>
            </w:r>
            <w:r w:rsidRPr="008E7D64">
              <w:rPr>
                <w:sz w:val="21"/>
                <w:szCs w:val="21"/>
              </w:rPr>
              <w:t>телка сжатая с антоцианом. Зерно красное, шаровидное. Масса 1000 зерен 7,9-</w:t>
            </w:r>
            <w:smartTag w:uri="urn:schemas-microsoft-com:office:smarttags" w:element="metricconverter">
              <w:smartTagPr>
                <w:attr w:name="ProductID" w:val="9,1 г"/>
              </w:smartTagPr>
              <w:r w:rsidRPr="008E7D64">
                <w:rPr>
                  <w:sz w:val="21"/>
                  <w:szCs w:val="21"/>
                </w:rPr>
                <w:t>9,1 г</w:t>
              </w:r>
            </w:smartTag>
            <w:r w:rsidRPr="008E7D64">
              <w:rPr>
                <w:sz w:val="21"/>
                <w:szCs w:val="21"/>
              </w:rPr>
              <w:t>. Сорт среднеспелый (78-84 дня), среднеустойчив к полеганию и осыпанию, засухоустойчив. Слабо восприимчив к головне</w:t>
            </w:r>
          </w:p>
        </w:tc>
        <w:tc>
          <w:tcPr>
            <w:tcW w:w="1842" w:type="dxa"/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 xml:space="preserve">Урожайность 2,9-3,9 т/га.  Ценный по качеству зерна </w:t>
            </w:r>
          </w:p>
        </w:tc>
      </w:tr>
      <w:tr w:rsidR="0029721B" w:rsidRPr="001962F4" w:rsidTr="008E7D64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8E7D64">
              <w:rPr>
                <w:sz w:val="21"/>
                <w:szCs w:val="21"/>
              </w:rPr>
              <w:t>Камышинское</w:t>
            </w:r>
            <w:proofErr w:type="spellEnd"/>
            <w:r w:rsidRPr="008E7D64">
              <w:rPr>
                <w:sz w:val="21"/>
                <w:szCs w:val="21"/>
              </w:rPr>
              <w:t xml:space="preserve"> 95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Растение средней высоты 98-</w:t>
            </w:r>
            <w:smartTag w:uri="urn:schemas-microsoft-com:office:smarttags" w:element="metricconverter">
              <w:smartTagPr>
                <w:attr w:name="ProductID" w:val="117 см"/>
              </w:smartTagPr>
              <w:r w:rsidRPr="008E7D64">
                <w:rPr>
                  <w:sz w:val="21"/>
                  <w:szCs w:val="21"/>
                </w:rPr>
                <w:t>117 см</w:t>
              </w:r>
            </w:smartTag>
            <w:r w:rsidRPr="008E7D64">
              <w:rPr>
                <w:sz w:val="21"/>
                <w:szCs w:val="21"/>
              </w:rPr>
              <w:t xml:space="preserve">. Метелка сжатая, </w:t>
            </w:r>
            <w:proofErr w:type="spellStart"/>
            <w:r w:rsidRPr="008E7D64">
              <w:rPr>
                <w:sz w:val="21"/>
                <w:szCs w:val="21"/>
              </w:rPr>
              <w:t>слаб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пониклая</w:t>
            </w:r>
            <w:proofErr w:type="spellEnd"/>
            <w:r w:rsidRPr="008E7D64">
              <w:rPr>
                <w:sz w:val="21"/>
                <w:szCs w:val="21"/>
              </w:rPr>
              <w:t>, длиной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7D64">
                <w:rPr>
                  <w:sz w:val="21"/>
                  <w:szCs w:val="21"/>
                </w:rPr>
                <w:t>20 см</w:t>
              </w:r>
            </w:smartTag>
            <w:r w:rsidRPr="008E7D64">
              <w:rPr>
                <w:sz w:val="21"/>
                <w:szCs w:val="21"/>
              </w:rPr>
              <w:t xml:space="preserve">. Зерно красное, шаровидное.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 xml:space="preserve">Урожайность 2,5 т/га.   Ценный по качеству зерна </w:t>
            </w:r>
          </w:p>
        </w:tc>
      </w:tr>
      <w:tr w:rsidR="008E7D64" w:rsidRPr="001962F4" w:rsidTr="008E7D64">
        <w:tc>
          <w:tcPr>
            <w:tcW w:w="1418" w:type="dxa"/>
            <w:shd w:val="clear" w:color="auto" w:fill="auto"/>
            <w:vAlign w:val="center"/>
          </w:tcPr>
          <w:p w:rsidR="008E7D64" w:rsidRPr="008E7D64" w:rsidRDefault="008E7D64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8E7D64" w:rsidRPr="008E7D64" w:rsidRDefault="008E7D64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Масса 1000 зерен 7,7-</w:t>
            </w:r>
            <w:smartTag w:uri="urn:schemas-microsoft-com:office:smarttags" w:element="metricconverter">
              <w:smartTagPr>
                <w:attr w:name="ProductID" w:val="8,3 г"/>
              </w:smartTagPr>
              <w:r w:rsidRPr="008E7D64">
                <w:rPr>
                  <w:sz w:val="21"/>
                  <w:szCs w:val="21"/>
                </w:rPr>
                <w:t>8,3 г</w:t>
              </w:r>
            </w:smartTag>
            <w:r w:rsidRPr="008E7D64">
              <w:rPr>
                <w:sz w:val="21"/>
                <w:szCs w:val="21"/>
              </w:rPr>
              <w:t>. Сорт раннеспелый (70-77 дней), засухоустойчив, усто</w:t>
            </w:r>
            <w:r w:rsidRPr="008E7D64">
              <w:rPr>
                <w:sz w:val="21"/>
                <w:szCs w:val="21"/>
              </w:rPr>
              <w:t>й</w:t>
            </w:r>
            <w:r w:rsidRPr="008E7D64">
              <w:rPr>
                <w:sz w:val="21"/>
                <w:szCs w:val="21"/>
              </w:rPr>
              <w:t>чив к головне и меланозу</w:t>
            </w:r>
          </w:p>
        </w:tc>
        <w:tc>
          <w:tcPr>
            <w:tcW w:w="1842" w:type="dxa"/>
            <w:shd w:val="clear" w:color="auto" w:fill="auto"/>
          </w:tcPr>
          <w:p w:rsidR="008E7D64" w:rsidRPr="008E7D64" w:rsidRDefault="008E7D64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</w:p>
        </w:tc>
      </w:tr>
      <w:tr w:rsidR="0029721B" w:rsidRPr="001962F4" w:rsidTr="00D53D8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B" w:rsidRPr="008E7D64" w:rsidRDefault="0029721B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Быстрое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9721B" w:rsidRPr="008E7D64" w:rsidRDefault="0029721B" w:rsidP="00D53D8F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Метелка развесистая с ант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цианом. Зерно красное, шар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видное. Масса 1000 зерен 6,3-</w:t>
            </w:r>
            <w:smartTag w:uri="urn:schemas-microsoft-com:office:smarttags" w:element="metricconverter">
              <w:smartTagPr>
                <w:attr w:name="ProductID" w:val="7,1 г"/>
              </w:smartTagPr>
              <w:r w:rsidRPr="008E7D64">
                <w:rPr>
                  <w:sz w:val="21"/>
                  <w:szCs w:val="21"/>
                </w:rPr>
                <w:t>7,1 г</w:t>
              </w:r>
            </w:smartTag>
            <w:r w:rsidRPr="008E7D64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 xml:space="preserve">Урожайность 2,3-3,1 т/га.  Ценный по качеству зерна </w:t>
            </w:r>
          </w:p>
        </w:tc>
      </w:tr>
      <w:tr w:rsidR="00D53D8F" w:rsidRPr="001962F4" w:rsidTr="00D53D8F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8E7D64" w:rsidRDefault="00D53D8F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D8F" w:rsidRPr="008E7D64" w:rsidRDefault="00D53D8F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D8F" w:rsidRPr="008E7D64" w:rsidRDefault="00D53D8F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</w:p>
        </w:tc>
      </w:tr>
      <w:tr w:rsidR="00D53D8F" w:rsidRPr="001962F4" w:rsidTr="00375A89"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D8F" w:rsidRPr="008E7D64" w:rsidRDefault="00D53D8F" w:rsidP="00D53D8F">
            <w:pPr>
              <w:autoSpaceDE w:val="0"/>
              <w:autoSpaceDN w:val="0"/>
              <w:adjustRightInd w:val="0"/>
              <w:ind w:right="-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Продолжение таблицы 2</w:t>
            </w:r>
          </w:p>
        </w:tc>
      </w:tr>
      <w:tr w:rsidR="00D53D8F" w:rsidRPr="001962F4" w:rsidTr="00D53D8F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D8F" w:rsidRPr="008E7D64" w:rsidRDefault="00D53D8F" w:rsidP="00D53D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53D8F" w:rsidRPr="008E7D64" w:rsidRDefault="00D53D8F" w:rsidP="00D53D8F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53D8F" w:rsidRPr="008E7D64" w:rsidRDefault="00D53D8F" w:rsidP="00D53D8F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53D8F" w:rsidRPr="001962F4" w:rsidTr="008E7D64">
        <w:tc>
          <w:tcPr>
            <w:tcW w:w="1418" w:type="dxa"/>
            <w:shd w:val="clear" w:color="auto" w:fill="auto"/>
            <w:vAlign w:val="center"/>
          </w:tcPr>
          <w:p w:rsidR="00D53D8F" w:rsidRPr="008E7D64" w:rsidRDefault="00D53D8F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D53D8F" w:rsidRPr="008E7D64" w:rsidRDefault="00D53D8F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Сорт раннеспелый (74-77 дней). Устойчивость к осып</w:t>
            </w:r>
            <w:r w:rsidRPr="008E7D64">
              <w:rPr>
                <w:sz w:val="21"/>
                <w:szCs w:val="21"/>
              </w:rPr>
              <w:t>а</w:t>
            </w:r>
            <w:r w:rsidRPr="008E7D64">
              <w:rPr>
                <w:sz w:val="21"/>
                <w:szCs w:val="21"/>
              </w:rPr>
              <w:t>нию средняя, к полеганию – высокая. Восприимчивость к головне средняя. Созревает дружно</w:t>
            </w:r>
          </w:p>
        </w:tc>
        <w:tc>
          <w:tcPr>
            <w:tcW w:w="1842" w:type="dxa"/>
            <w:shd w:val="clear" w:color="auto" w:fill="auto"/>
          </w:tcPr>
          <w:p w:rsidR="00D53D8F" w:rsidRPr="008E7D64" w:rsidRDefault="00D53D8F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</w:p>
        </w:tc>
      </w:tr>
      <w:tr w:rsidR="0029721B" w:rsidRPr="001962F4" w:rsidTr="008E7D64">
        <w:tc>
          <w:tcPr>
            <w:tcW w:w="1418" w:type="dxa"/>
            <w:shd w:val="clear" w:color="auto" w:fill="auto"/>
            <w:vAlign w:val="center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left="-108"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Белгородское 1</w:t>
            </w:r>
          </w:p>
        </w:tc>
        <w:tc>
          <w:tcPr>
            <w:tcW w:w="2977" w:type="dxa"/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Метелка сжатая. Зерно красное, шаровидное. Масса 1000 зерен 6,8-</w:t>
            </w:r>
            <w:smartTag w:uri="urn:schemas-microsoft-com:office:smarttags" w:element="metricconverter">
              <w:smartTagPr>
                <w:attr w:name="ProductID" w:val="8,3 г"/>
              </w:smartTagPr>
              <w:r w:rsidRPr="008E7D64">
                <w:rPr>
                  <w:sz w:val="21"/>
                  <w:szCs w:val="21"/>
                </w:rPr>
                <w:t>8,3 г</w:t>
              </w:r>
            </w:smartTag>
            <w:r w:rsidRPr="008E7D64">
              <w:rPr>
                <w:sz w:val="21"/>
                <w:szCs w:val="21"/>
              </w:rPr>
              <w:t>. Сорт среднеспелый (84-93 дня), среднеустойчив к полеганию и осыпанию, к г</w:t>
            </w:r>
            <w:r w:rsidRPr="008E7D64">
              <w:rPr>
                <w:sz w:val="21"/>
                <w:szCs w:val="21"/>
              </w:rPr>
              <w:t>о</w:t>
            </w:r>
            <w:r w:rsidRPr="008E7D64">
              <w:rPr>
                <w:sz w:val="21"/>
                <w:szCs w:val="21"/>
              </w:rPr>
              <w:t>ловне восприимчив. Обяз</w:t>
            </w:r>
            <w:r w:rsidRPr="008E7D64">
              <w:rPr>
                <w:sz w:val="21"/>
                <w:szCs w:val="21"/>
              </w:rPr>
              <w:t>а</w:t>
            </w:r>
            <w:r w:rsidRPr="008E7D64">
              <w:rPr>
                <w:sz w:val="21"/>
                <w:szCs w:val="21"/>
              </w:rPr>
              <w:t>тельное протравливание семян против головни</w:t>
            </w:r>
          </w:p>
        </w:tc>
        <w:tc>
          <w:tcPr>
            <w:tcW w:w="1842" w:type="dxa"/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Урожайность 3,3-5,7 т/га. Высокие технологические свойства и потр</w:t>
            </w:r>
            <w:r w:rsidRPr="008E7D64">
              <w:rPr>
                <w:sz w:val="21"/>
                <w:szCs w:val="21"/>
              </w:rPr>
              <w:t>е</w:t>
            </w:r>
            <w:r w:rsidRPr="008E7D64">
              <w:rPr>
                <w:sz w:val="21"/>
                <w:szCs w:val="21"/>
              </w:rPr>
              <w:t>бительские до</w:t>
            </w:r>
            <w:r w:rsidRPr="008E7D64">
              <w:rPr>
                <w:sz w:val="21"/>
                <w:szCs w:val="21"/>
              </w:rPr>
              <w:t>с</w:t>
            </w:r>
            <w:r w:rsidRPr="008E7D64">
              <w:rPr>
                <w:sz w:val="21"/>
                <w:szCs w:val="21"/>
              </w:rPr>
              <w:t>тоинства. Це</w:t>
            </w:r>
            <w:r w:rsidRPr="008E7D64">
              <w:rPr>
                <w:sz w:val="21"/>
                <w:szCs w:val="21"/>
              </w:rPr>
              <w:t>н</w:t>
            </w:r>
            <w:r w:rsidRPr="008E7D64">
              <w:rPr>
                <w:sz w:val="21"/>
                <w:szCs w:val="21"/>
              </w:rPr>
              <w:t xml:space="preserve">ный по качеству зерна </w:t>
            </w:r>
          </w:p>
        </w:tc>
      </w:tr>
      <w:tr w:rsidR="0029721B" w:rsidRPr="001962F4" w:rsidTr="008E7D64">
        <w:tc>
          <w:tcPr>
            <w:tcW w:w="1418" w:type="dxa"/>
            <w:shd w:val="clear" w:color="auto" w:fill="auto"/>
            <w:vAlign w:val="center"/>
          </w:tcPr>
          <w:p w:rsidR="0029721B" w:rsidRPr="008E7D64" w:rsidRDefault="0029721B" w:rsidP="001962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Липецкое 19</w:t>
            </w:r>
          </w:p>
        </w:tc>
        <w:tc>
          <w:tcPr>
            <w:tcW w:w="2977" w:type="dxa"/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Растение средней высоты 95-100 см. Метелка развесистая, длиной 26-28 см, подушечки у основания веточек отсутств</w:t>
            </w:r>
            <w:r w:rsidRPr="008E7D64">
              <w:rPr>
                <w:sz w:val="21"/>
                <w:szCs w:val="21"/>
              </w:rPr>
              <w:t>у</w:t>
            </w:r>
            <w:r w:rsidRPr="008E7D64">
              <w:rPr>
                <w:sz w:val="21"/>
                <w:szCs w:val="21"/>
              </w:rPr>
              <w:t>ют.  Зерно светло-красное, ш</w:t>
            </w:r>
            <w:r w:rsidRPr="008E7D64">
              <w:rPr>
                <w:sz w:val="21"/>
                <w:szCs w:val="21"/>
              </w:rPr>
              <w:t>а</w:t>
            </w:r>
            <w:r w:rsidRPr="008E7D64">
              <w:rPr>
                <w:sz w:val="21"/>
                <w:szCs w:val="21"/>
              </w:rPr>
              <w:t>ровидное. Масса 1000 зерен 7,8-8,0 г. Сорт среднеспелый (77-92 дня). Засухоустойч</w:t>
            </w:r>
            <w:r w:rsidRPr="008E7D64">
              <w:rPr>
                <w:sz w:val="21"/>
                <w:szCs w:val="21"/>
              </w:rPr>
              <w:t>и</w:t>
            </w:r>
            <w:r w:rsidRPr="008E7D64">
              <w:rPr>
                <w:sz w:val="21"/>
                <w:szCs w:val="21"/>
              </w:rPr>
              <w:t>вость средняя, осыпаемость слабая. Устойчив к головне и меланозу</w:t>
            </w:r>
          </w:p>
        </w:tc>
        <w:tc>
          <w:tcPr>
            <w:tcW w:w="1842" w:type="dxa"/>
            <w:shd w:val="clear" w:color="auto" w:fill="auto"/>
          </w:tcPr>
          <w:p w:rsidR="0029721B" w:rsidRPr="008E7D64" w:rsidRDefault="0029721B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Урожайность до 3,8 т/га. Ценный по качеству зерна</w:t>
            </w:r>
          </w:p>
        </w:tc>
      </w:tr>
    </w:tbl>
    <w:p w:rsidR="008E7D64" w:rsidRDefault="008E7D64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8E7D6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Подготовка семян к посеву и посев</w:t>
      </w:r>
    </w:p>
    <w:p w:rsidR="0029721B" w:rsidRPr="001962F4" w:rsidRDefault="0029721B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Хороший результат дает воздушно-тепловой обогрев семян на солнце, что повышает у семян энергию прорастания, полевую всхожесть и силу начального роста. </w:t>
      </w:r>
    </w:p>
    <w:p w:rsidR="0029721B" w:rsidRPr="001962F4" w:rsidRDefault="0029721B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Протравливание семян против головни непосредстве</w:t>
      </w:r>
      <w:r w:rsidRPr="001962F4">
        <w:rPr>
          <w:sz w:val="24"/>
          <w:szCs w:val="24"/>
        </w:rPr>
        <w:t>н</w:t>
      </w:r>
      <w:r w:rsidRPr="001962F4">
        <w:rPr>
          <w:sz w:val="24"/>
          <w:szCs w:val="24"/>
        </w:rPr>
        <w:t xml:space="preserve">но перед посевом применяют: </w:t>
      </w:r>
      <w:proofErr w:type="spellStart"/>
      <w:r w:rsidR="0036138B" w:rsidRPr="001962F4">
        <w:rPr>
          <w:sz w:val="24"/>
          <w:szCs w:val="24"/>
        </w:rPr>
        <w:t>В</w:t>
      </w:r>
      <w:r w:rsidRPr="001962F4">
        <w:rPr>
          <w:sz w:val="24"/>
          <w:szCs w:val="24"/>
        </w:rPr>
        <w:t>итавакс</w:t>
      </w:r>
      <w:proofErr w:type="spellEnd"/>
      <w:r w:rsidRPr="001962F4">
        <w:rPr>
          <w:sz w:val="24"/>
          <w:szCs w:val="24"/>
        </w:rPr>
        <w:t xml:space="preserve"> 200 ФФ, ВСК (4 кг/т); </w:t>
      </w:r>
      <w:proofErr w:type="spellStart"/>
      <w:r w:rsidR="0036138B"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аксил</w:t>
      </w:r>
      <w:proofErr w:type="spellEnd"/>
      <w:r w:rsidRPr="001962F4">
        <w:rPr>
          <w:sz w:val="24"/>
          <w:szCs w:val="24"/>
        </w:rPr>
        <w:t xml:space="preserve">, КС (0,5 кг/т), </w:t>
      </w:r>
      <w:proofErr w:type="spellStart"/>
      <w:r w:rsidR="0036138B"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аксил</w:t>
      </w:r>
      <w:proofErr w:type="spellEnd"/>
      <w:r w:rsidRPr="001962F4">
        <w:rPr>
          <w:sz w:val="24"/>
          <w:szCs w:val="24"/>
        </w:rPr>
        <w:t xml:space="preserve"> Ул</w:t>
      </w:r>
      <w:r w:rsidR="008E7D64">
        <w:rPr>
          <w:sz w:val="24"/>
          <w:szCs w:val="24"/>
        </w:rPr>
        <w:t>ьтра, КС (0,25 </w:t>
      </w:r>
      <w:r w:rsidRPr="001962F4">
        <w:rPr>
          <w:sz w:val="24"/>
          <w:szCs w:val="24"/>
        </w:rPr>
        <w:t xml:space="preserve">кг/т), </w:t>
      </w:r>
      <w:proofErr w:type="spellStart"/>
      <w:r w:rsidR="0036138B" w:rsidRPr="001962F4">
        <w:rPr>
          <w:sz w:val="24"/>
          <w:szCs w:val="24"/>
        </w:rPr>
        <w:t>В</w:t>
      </w:r>
      <w:r w:rsidRPr="001962F4">
        <w:rPr>
          <w:sz w:val="24"/>
          <w:szCs w:val="24"/>
        </w:rPr>
        <w:t>инцит</w:t>
      </w:r>
      <w:proofErr w:type="spellEnd"/>
      <w:r w:rsidRPr="001962F4">
        <w:rPr>
          <w:sz w:val="24"/>
          <w:szCs w:val="24"/>
        </w:rPr>
        <w:t>, СК (1,5-2 кг/т). Расход рабочего раствора – 10 л/т семян. Для улучшения посевных качеств, а также повышения продукти</w:t>
      </w:r>
      <w:r w:rsidRPr="001962F4">
        <w:rPr>
          <w:sz w:val="24"/>
          <w:szCs w:val="24"/>
        </w:rPr>
        <w:t>в</w:t>
      </w:r>
      <w:r w:rsidRPr="001962F4">
        <w:rPr>
          <w:sz w:val="24"/>
          <w:szCs w:val="24"/>
        </w:rPr>
        <w:t xml:space="preserve">ности используют регуляторы роста: </w:t>
      </w:r>
      <w:proofErr w:type="spellStart"/>
      <w:r w:rsidR="0036138B" w:rsidRPr="001962F4">
        <w:rPr>
          <w:sz w:val="24"/>
          <w:szCs w:val="24"/>
        </w:rPr>
        <w:t>Г</w:t>
      </w:r>
      <w:r w:rsidRPr="001962F4">
        <w:rPr>
          <w:sz w:val="24"/>
          <w:szCs w:val="24"/>
        </w:rPr>
        <w:t>ибберсиб</w:t>
      </w:r>
      <w:proofErr w:type="spellEnd"/>
      <w:r w:rsidRPr="001962F4">
        <w:rPr>
          <w:sz w:val="24"/>
          <w:szCs w:val="24"/>
        </w:rPr>
        <w:t xml:space="preserve">, </w:t>
      </w:r>
      <w:proofErr w:type="spellStart"/>
      <w:r w:rsidR="0036138B" w:rsidRPr="001962F4">
        <w:rPr>
          <w:sz w:val="24"/>
          <w:szCs w:val="24"/>
        </w:rPr>
        <w:t>М</w:t>
      </w:r>
      <w:r w:rsidRPr="001962F4">
        <w:rPr>
          <w:sz w:val="24"/>
          <w:szCs w:val="24"/>
        </w:rPr>
        <w:t>етиур</w:t>
      </w:r>
      <w:proofErr w:type="spellEnd"/>
      <w:r w:rsidRPr="001962F4">
        <w:rPr>
          <w:sz w:val="24"/>
          <w:szCs w:val="24"/>
        </w:rPr>
        <w:t>, а также микроэлементы (магний, железо, бор, марганец, цинк, медь, молибден).</w:t>
      </w:r>
    </w:p>
    <w:p w:rsidR="0029721B" w:rsidRPr="001962F4" w:rsidRDefault="0029721B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К посеву проса следует приступать не ранее, чем через две недели после сева ранних яровых культур, что приблиз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тельно соответствует первой декаде – середине мая в восто</w:t>
      </w:r>
      <w:r w:rsidRPr="001962F4">
        <w:rPr>
          <w:sz w:val="24"/>
          <w:szCs w:val="24"/>
        </w:rPr>
        <w:t>ч</w:t>
      </w:r>
      <w:r w:rsidRPr="001962F4">
        <w:rPr>
          <w:sz w:val="24"/>
          <w:szCs w:val="24"/>
        </w:rPr>
        <w:t>ном, юго-восточном, юго-западном и южном агроэкологич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ских районах Воронежской области и второй декаде – конце мая в северном и северо-западном районах. Когда почва у</w:t>
      </w:r>
      <w:r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 xml:space="preserve">тойчиво прогреется на 10-12 ºС на глубине заделки семян. </w:t>
      </w:r>
    </w:p>
    <w:p w:rsidR="0029721B" w:rsidRPr="001962F4" w:rsidRDefault="0027405D" w:rsidP="001962F4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Норма высева – 3,5-</w:t>
      </w:r>
      <w:r w:rsidR="0029721B" w:rsidRPr="001962F4">
        <w:rPr>
          <w:sz w:val="24"/>
          <w:szCs w:val="24"/>
        </w:rPr>
        <w:t xml:space="preserve">4,0 млн всхожих семян на гектар (22-30 кг/га). Глубина посева 4-5 см, 6-8 при недостаточном количестве влаги. </w:t>
      </w:r>
    </w:p>
    <w:p w:rsidR="0029721B" w:rsidRPr="001962F4" w:rsidRDefault="0029721B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При посеве в просохший слой почвы, особенно в ю</w:t>
      </w:r>
      <w:r w:rsidRPr="001962F4">
        <w:rPr>
          <w:sz w:val="24"/>
          <w:szCs w:val="24"/>
        </w:rPr>
        <w:t>ж</w:t>
      </w:r>
      <w:r w:rsidRPr="001962F4">
        <w:rPr>
          <w:sz w:val="24"/>
          <w:szCs w:val="24"/>
        </w:rPr>
        <w:t>ном, юго-западном, юго-восточном районах области, норму высева можно увеличить на 15-20 %, если при этом прих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дится увеличивать глубину посева в погоне за влагой.</w:t>
      </w:r>
    </w:p>
    <w:p w:rsidR="0029721B" w:rsidRPr="001962F4" w:rsidRDefault="0029721B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Посев осуществляется обычным рядовым способом.</w:t>
      </w:r>
    </w:p>
    <w:p w:rsidR="0029721B" w:rsidRPr="001962F4" w:rsidRDefault="0029721B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Обязательным приемом является прикатывание посевов проса, особенно в засушливых районах области. Прикатыв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ние увеличивает дружность появления всходов не только пр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са, но и мелкосемянных сорняков, всходы которых могут быть уничтожены последующим боронованием. При влажных условиях (после дождя) необходимость в нем отпадает.</w:t>
      </w:r>
    </w:p>
    <w:p w:rsidR="0029721B" w:rsidRDefault="0029721B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E7D64" w:rsidRPr="001962F4" w:rsidRDefault="008E7D64" w:rsidP="001962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62BA" w:rsidRPr="001962F4" w:rsidRDefault="00F762BA" w:rsidP="008E7D64">
      <w:pPr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Уход за посевами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С целью уничтожения нитевидных проростков сорн</w:t>
      </w:r>
      <w:r w:rsidRPr="001962F4">
        <w:rPr>
          <w:sz w:val="24"/>
          <w:szCs w:val="24"/>
        </w:rPr>
        <w:t>я</w:t>
      </w:r>
      <w:r w:rsidRPr="001962F4">
        <w:rPr>
          <w:sz w:val="24"/>
          <w:szCs w:val="24"/>
        </w:rPr>
        <w:t>ков и почвенной корки на 3-5-й день после посева проса, к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гда проростки семян еще не подошли к поверхности, пров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дят </w:t>
      </w:r>
      <w:proofErr w:type="spellStart"/>
      <w:r w:rsidRPr="001962F4">
        <w:rPr>
          <w:sz w:val="24"/>
          <w:szCs w:val="24"/>
        </w:rPr>
        <w:t>довсходовое</w:t>
      </w:r>
      <w:proofErr w:type="spellEnd"/>
      <w:r w:rsidRPr="001962F4">
        <w:rPr>
          <w:sz w:val="24"/>
          <w:szCs w:val="24"/>
        </w:rPr>
        <w:t xml:space="preserve"> боронование легкими посевными (БЗП-0,6) или сетчатыми (БСО-4А) боронами.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Нельзя проводить боронование для уничтожения по</w:t>
      </w:r>
      <w:r w:rsidRPr="001962F4">
        <w:rPr>
          <w:sz w:val="24"/>
          <w:szCs w:val="24"/>
        </w:rPr>
        <w:t>ч</w:t>
      </w:r>
      <w:r w:rsidRPr="001962F4">
        <w:rPr>
          <w:sz w:val="24"/>
          <w:szCs w:val="24"/>
        </w:rPr>
        <w:t>венной корки, в которую вросли развившиеся ростки проса. Это может сильно повредить, и даже полностью уничтожить его всходы. В таком случае можно применить ротационные бороны, имеющие игольчатые диски, уколы которых разр</w:t>
      </w:r>
      <w:r w:rsidRPr="001962F4">
        <w:rPr>
          <w:sz w:val="24"/>
          <w:szCs w:val="24"/>
        </w:rPr>
        <w:t>у</w:t>
      </w:r>
      <w:r w:rsidRPr="001962F4">
        <w:rPr>
          <w:sz w:val="24"/>
          <w:szCs w:val="24"/>
        </w:rPr>
        <w:t>шают плотную почвенную корку.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Послевсходовое боронование возможно проводить в фазе кущения проса после его укоренения. Этот прием уни</w:t>
      </w:r>
      <w:r w:rsidRPr="001962F4">
        <w:rPr>
          <w:sz w:val="24"/>
          <w:szCs w:val="24"/>
        </w:rPr>
        <w:t>ч</w:t>
      </w:r>
      <w:r w:rsidRPr="001962F4">
        <w:rPr>
          <w:sz w:val="24"/>
          <w:szCs w:val="24"/>
        </w:rPr>
        <w:t>тожает значительную часть проростков сорных растений и удаляет часть растений проса, что  позволяет активнее разв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ваться вторичной корневой системе.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Следует помнить, что осуществлять этот </w:t>
      </w:r>
      <w:proofErr w:type="spellStart"/>
      <w:r w:rsidRPr="001962F4">
        <w:rPr>
          <w:sz w:val="24"/>
          <w:szCs w:val="24"/>
        </w:rPr>
        <w:t>агроприем</w:t>
      </w:r>
      <w:proofErr w:type="spellEnd"/>
      <w:r w:rsidRPr="001962F4">
        <w:rPr>
          <w:sz w:val="24"/>
          <w:szCs w:val="24"/>
        </w:rPr>
        <w:t xml:space="preserve"> н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до только на посевах с достаточной густотой при пониженной скорости агрегатов и обязательно поперек рядков или по ди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гонали.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Против однолетних и многолетних двудольных сорн</w:t>
      </w:r>
      <w:r w:rsidRPr="001962F4">
        <w:rPr>
          <w:sz w:val="24"/>
          <w:szCs w:val="24"/>
        </w:rPr>
        <w:t>я</w:t>
      </w:r>
      <w:r w:rsidRPr="001962F4">
        <w:rPr>
          <w:sz w:val="24"/>
          <w:szCs w:val="24"/>
        </w:rPr>
        <w:t xml:space="preserve">ков в фазу кущения проса посевы опрыскивают гербицидами: </w:t>
      </w:r>
      <w:proofErr w:type="spellStart"/>
      <w:r w:rsidR="0036138B"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гритокс</w:t>
      </w:r>
      <w:proofErr w:type="spellEnd"/>
      <w:r w:rsidRPr="001962F4">
        <w:rPr>
          <w:sz w:val="24"/>
          <w:szCs w:val="24"/>
        </w:rPr>
        <w:t xml:space="preserve">, ВК – 0,7-1,5 л/га, </w:t>
      </w:r>
      <w:proofErr w:type="spellStart"/>
      <w:r w:rsidR="0036138B" w:rsidRPr="001962F4">
        <w:rPr>
          <w:sz w:val="24"/>
          <w:szCs w:val="24"/>
        </w:rPr>
        <w:t>Л</w:t>
      </w:r>
      <w:r w:rsidR="008E7D64">
        <w:rPr>
          <w:sz w:val="24"/>
          <w:szCs w:val="24"/>
        </w:rPr>
        <w:t>интур</w:t>
      </w:r>
      <w:proofErr w:type="spellEnd"/>
      <w:r w:rsidR="008E7D64">
        <w:rPr>
          <w:sz w:val="24"/>
          <w:szCs w:val="24"/>
        </w:rPr>
        <w:t>, ВДГ – 135 </w:t>
      </w:r>
      <w:r w:rsidRPr="001962F4">
        <w:rPr>
          <w:sz w:val="24"/>
          <w:szCs w:val="24"/>
        </w:rPr>
        <w:t xml:space="preserve">г/га, 2,4-Д, ВР – 1-1,6 л/га, </w:t>
      </w:r>
      <w:proofErr w:type="spellStart"/>
      <w:r w:rsidR="0036138B" w:rsidRPr="001962F4">
        <w:rPr>
          <w:sz w:val="24"/>
          <w:szCs w:val="24"/>
        </w:rPr>
        <w:t>М</w:t>
      </w:r>
      <w:r w:rsidRPr="001962F4">
        <w:rPr>
          <w:sz w:val="24"/>
          <w:szCs w:val="24"/>
        </w:rPr>
        <w:t>агнум</w:t>
      </w:r>
      <w:proofErr w:type="spellEnd"/>
      <w:r w:rsidRPr="001962F4">
        <w:rPr>
          <w:sz w:val="24"/>
          <w:szCs w:val="24"/>
        </w:rPr>
        <w:t xml:space="preserve">, ВДГ – 8 г/га, </w:t>
      </w:r>
      <w:proofErr w:type="spellStart"/>
      <w:r w:rsidR="0036138B" w:rsidRPr="001962F4">
        <w:rPr>
          <w:sz w:val="24"/>
          <w:szCs w:val="24"/>
        </w:rPr>
        <w:t>Э</w:t>
      </w:r>
      <w:r w:rsidRPr="001962F4">
        <w:rPr>
          <w:sz w:val="24"/>
          <w:szCs w:val="24"/>
        </w:rPr>
        <w:t>лант</w:t>
      </w:r>
      <w:proofErr w:type="spellEnd"/>
      <w:r w:rsidRPr="001962F4">
        <w:rPr>
          <w:sz w:val="24"/>
          <w:szCs w:val="24"/>
        </w:rPr>
        <w:t xml:space="preserve">, КЭ – 0,6-0,8 л/га, </w:t>
      </w:r>
      <w:proofErr w:type="spellStart"/>
      <w:r w:rsidR="0036138B" w:rsidRPr="001962F4">
        <w:rPr>
          <w:sz w:val="24"/>
          <w:szCs w:val="24"/>
        </w:rPr>
        <w:t>Б</w:t>
      </w:r>
      <w:r w:rsidRPr="001962F4">
        <w:rPr>
          <w:sz w:val="24"/>
          <w:szCs w:val="24"/>
        </w:rPr>
        <w:t>анвел</w:t>
      </w:r>
      <w:proofErr w:type="spellEnd"/>
      <w:r w:rsidRPr="001962F4">
        <w:rPr>
          <w:sz w:val="24"/>
          <w:szCs w:val="24"/>
        </w:rPr>
        <w:t xml:space="preserve"> – 0,4-0,5 л/га. Для расширения спектра подавляемых сорняков, эффективного уничтожения видов, устойчивых к 2,4-Д и МЦПА (</w:t>
      </w:r>
      <w:proofErr w:type="spellStart"/>
      <w:r w:rsidRPr="001962F4">
        <w:rPr>
          <w:sz w:val="24"/>
          <w:szCs w:val="24"/>
        </w:rPr>
        <w:t>диметиламинной</w:t>
      </w:r>
      <w:proofErr w:type="spellEnd"/>
      <w:r w:rsidRPr="001962F4">
        <w:rPr>
          <w:sz w:val="24"/>
          <w:szCs w:val="24"/>
        </w:rPr>
        <w:t xml:space="preserve"> соли), а также для усиления действия против осотов: </w:t>
      </w:r>
      <w:proofErr w:type="spellStart"/>
      <w:r w:rsidR="0036138B" w:rsidRPr="001962F4">
        <w:rPr>
          <w:sz w:val="24"/>
          <w:szCs w:val="24"/>
        </w:rPr>
        <w:t>М</w:t>
      </w:r>
      <w:r w:rsidRPr="001962F4">
        <w:rPr>
          <w:sz w:val="24"/>
          <w:szCs w:val="24"/>
        </w:rPr>
        <w:t>агнум</w:t>
      </w:r>
      <w:proofErr w:type="spellEnd"/>
      <w:r w:rsidRPr="001962F4">
        <w:rPr>
          <w:sz w:val="24"/>
          <w:szCs w:val="24"/>
        </w:rPr>
        <w:t xml:space="preserve">, ВДГ + </w:t>
      </w:r>
      <w:proofErr w:type="spellStart"/>
      <w:r w:rsidR="0036138B" w:rsidRPr="001962F4">
        <w:rPr>
          <w:sz w:val="24"/>
          <w:szCs w:val="24"/>
        </w:rPr>
        <w:t>Д</w:t>
      </w:r>
      <w:r w:rsidRPr="001962F4">
        <w:rPr>
          <w:sz w:val="24"/>
          <w:szCs w:val="24"/>
        </w:rPr>
        <w:t>иален</w:t>
      </w:r>
      <w:proofErr w:type="spellEnd"/>
      <w:r w:rsidRPr="001962F4">
        <w:rPr>
          <w:sz w:val="24"/>
          <w:szCs w:val="24"/>
        </w:rPr>
        <w:t xml:space="preserve"> супер, ВР, </w:t>
      </w:r>
      <w:smartTag w:uri="urn:schemas-microsoft-com:office:smarttags" w:element="metricconverter">
        <w:smartTagPr>
          <w:attr w:name="ProductID" w:val="7 г"/>
        </w:smartTagPr>
        <w:r w:rsidRPr="001962F4">
          <w:rPr>
            <w:sz w:val="24"/>
            <w:szCs w:val="24"/>
          </w:rPr>
          <w:t>7 г</w:t>
        </w:r>
      </w:smartTag>
      <w:r w:rsidRPr="001962F4">
        <w:rPr>
          <w:sz w:val="24"/>
          <w:szCs w:val="24"/>
        </w:rPr>
        <w:t xml:space="preserve"> + 0,2 л/га. В посевах, где много двудольных многолетников целесообразно использовать баковую смесь </w:t>
      </w:r>
      <w:proofErr w:type="spellStart"/>
      <w:r w:rsidR="0036138B" w:rsidRPr="001962F4">
        <w:rPr>
          <w:sz w:val="24"/>
          <w:szCs w:val="24"/>
        </w:rPr>
        <w:t>Д</w:t>
      </w:r>
      <w:r w:rsidRPr="001962F4">
        <w:rPr>
          <w:sz w:val="24"/>
          <w:szCs w:val="24"/>
        </w:rPr>
        <w:t>иален</w:t>
      </w:r>
      <w:proofErr w:type="spellEnd"/>
      <w:r w:rsidRPr="001962F4">
        <w:rPr>
          <w:sz w:val="24"/>
          <w:szCs w:val="24"/>
        </w:rPr>
        <w:t xml:space="preserve"> </w:t>
      </w:r>
      <w:proofErr w:type="spellStart"/>
      <w:r w:rsidRPr="001962F4">
        <w:rPr>
          <w:sz w:val="24"/>
          <w:szCs w:val="24"/>
        </w:rPr>
        <w:t>супер</w:t>
      </w:r>
      <w:proofErr w:type="spellEnd"/>
      <w:r w:rsidRPr="001962F4">
        <w:rPr>
          <w:sz w:val="24"/>
          <w:szCs w:val="24"/>
        </w:rPr>
        <w:t xml:space="preserve">, ВР + </w:t>
      </w:r>
      <w:r w:rsidR="0036138B" w:rsidRPr="001962F4">
        <w:rPr>
          <w:sz w:val="24"/>
          <w:szCs w:val="24"/>
        </w:rPr>
        <w:t>Л</w:t>
      </w:r>
      <w:r w:rsidRPr="001962F4">
        <w:rPr>
          <w:sz w:val="24"/>
          <w:szCs w:val="24"/>
        </w:rPr>
        <w:t>онтрел-300, ВР (0,8 + 0,1 л/га).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Против стеблевого мотылька, в фазу выход в трубку – выметывание проса (в начальный период массового появл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 xml:space="preserve">ния мотылька) посевы обрабатывают инсектицидами: </w:t>
      </w:r>
      <w:proofErr w:type="spellStart"/>
      <w:r w:rsidR="0036138B"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>эмпай</w:t>
      </w:r>
      <w:proofErr w:type="spellEnd"/>
      <w:r w:rsidRPr="001962F4">
        <w:rPr>
          <w:sz w:val="24"/>
          <w:szCs w:val="24"/>
        </w:rPr>
        <w:t xml:space="preserve">, КЭ – 0,2-0,3 л/га, </w:t>
      </w:r>
      <w:r w:rsidR="0036138B" w:rsidRPr="001962F4">
        <w:rPr>
          <w:sz w:val="24"/>
          <w:szCs w:val="24"/>
        </w:rPr>
        <w:t>К</w:t>
      </w:r>
      <w:r w:rsidRPr="001962F4">
        <w:rPr>
          <w:sz w:val="24"/>
          <w:szCs w:val="24"/>
        </w:rPr>
        <w:t xml:space="preserve">аратэ </w:t>
      </w:r>
      <w:proofErr w:type="spellStart"/>
      <w:r w:rsidRPr="001962F4">
        <w:rPr>
          <w:sz w:val="24"/>
          <w:szCs w:val="24"/>
        </w:rPr>
        <w:t>зеон</w:t>
      </w:r>
      <w:proofErr w:type="spellEnd"/>
      <w:r w:rsidRPr="001962F4">
        <w:rPr>
          <w:sz w:val="24"/>
          <w:szCs w:val="24"/>
        </w:rPr>
        <w:t>, МКС – 0,2-0,3 л/га. Расход р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бочей жидкости – 200-400 л/га.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В борьбе с просяным комариком и тлями посевы проса обрабатывают препаратами: Би-58 Новый, КЭ; </w:t>
      </w:r>
      <w:proofErr w:type="spellStart"/>
      <w:r w:rsidR="0036138B" w:rsidRPr="001962F4">
        <w:rPr>
          <w:sz w:val="24"/>
          <w:szCs w:val="24"/>
        </w:rPr>
        <w:t>К</w:t>
      </w:r>
      <w:r w:rsidRPr="001962F4">
        <w:rPr>
          <w:sz w:val="24"/>
          <w:szCs w:val="24"/>
        </w:rPr>
        <w:t>емидим</w:t>
      </w:r>
      <w:proofErr w:type="spellEnd"/>
      <w:r w:rsidRPr="001962F4">
        <w:rPr>
          <w:sz w:val="24"/>
          <w:szCs w:val="24"/>
        </w:rPr>
        <w:t xml:space="preserve">, КЭ; </w:t>
      </w:r>
      <w:proofErr w:type="spellStart"/>
      <w:r w:rsidR="0036138B"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огор</w:t>
      </w:r>
      <w:proofErr w:type="spellEnd"/>
      <w:r w:rsidRPr="001962F4">
        <w:rPr>
          <w:sz w:val="24"/>
          <w:szCs w:val="24"/>
        </w:rPr>
        <w:t>-</w:t>
      </w:r>
      <w:r w:rsidRPr="001962F4">
        <w:rPr>
          <w:sz w:val="24"/>
          <w:szCs w:val="24"/>
          <w:lang w:val="en-US"/>
        </w:rPr>
        <w:t>C</w:t>
      </w:r>
      <w:r w:rsidRPr="001962F4">
        <w:rPr>
          <w:sz w:val="24"/>
          <w:szCs w:val="24"/>
        </w:rPr>
        <w:t>, КЭ</w:t>
      </w:r>
      <w:r w:rsidR="008E7D64">
        <w:rPr>
          <w:sz w:val="24"/>
          <w:szCs w:val="24"/>
        </w:rPr>
        <w:t xml:space="preserve"> </w:t>
      </w:r>
      <w:r w:rsidRPr="001962F4">
        <w:rPr>
          <w:sz w:val="24"/>
          <w:szCs w:val="24"/>
        </w:rPr>
        <w:t>– по 0,7-0,9 л/га.</w:t>
      </w:r>
    </w:p>
    <w:p w:rsidR="00F762BA" w:rsidRDefault="00F762BA" w:rsidP="001962F4">
      <w:pPr>
        <w:ind w:firstLine="709"/>
        <w:jc w:val="both"/>
        <w:rPr>
          <w:sz w:val="24"/>
          <w:szCs w:val="24"/>
        </w:rPr>
      </w:pPr>
    </w:p>
    <w:p w:rsidR="008E7D64" w:rsidRPr="001962F4" w:rsidRDefault="008E7D64" w:rsidP="001962F4">
      <w:pPr>
        <w:ind w:firstLine="709"/>
        <w:jc w:val="both"/>
        <w:rPr>
          <w:sz w:val="24"/>
          <w:szCs w:val="24"/>
        </w:rPr>
      </w:pPr>
    </w:p>
    <w:p w:rsidR="00F16241" w:rsidRDefault="00F16241" w:rsidP="008E7D6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F762BA" w:rsidRPr="001962F4" w:rsidRDefault="00F762BA" w:rsidP="008E7D6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Уборка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Просо отличается неравномерным созреванием зерн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вок в метелке, склонно к осыпаемости созревших зерен. П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этому его убирают обычно раздельным способом, так  как  при прямом </w:t>
      </w:r>
      <w:proofErr w:type="spellStart"/>
      <w:r w:rsidRPr="001962F4">
        <w:rPr>
          <w:sz w:val="24"/>
          <w:szCs w:val="24"/>
        </w:rPr>
        <w:t>комбайнировании</w:t>
      </w:r>
      <w:proofErr w:type="spellEnd"/>
      <w:r w:rsidRPr="001962F4">
        <w:rPr>
          <w:sz w:val="24"/>
          <w:szCs w:val="24"/>
        </w:rPr>
        <w:t xml:space="preserve"> велики  потери урожая. 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К раздельной уборке проса приступают при созревании 75-80 % зерен в метелке, и закончить ее надо за 2-3 дня, не позднее созревания 90 % зерен. При скашивании проса в ва</w:t>
      </w:r>
      <w:r w:rsidRPr="001962F4">
        <w:rPr>
          <w:sz w:val="24"/>
          <w:szCs w:val="24"/>
        </w:rPr>
        <w:t>л</w:t>
      </w:r>
      <w:r w:rsidRPr="001962F4">
        <w:rPr>
          <w:sz w:val="24"/>
          <w:szCs w:val="24"/>
        </w:rPr>
        <w:t>ки высота среза не должна превышать 12-</w:t>
      </w:r>
      <w:smartTag w:uri="urn:schemas-microsoft-com:office:smarttags" w:element="metricconverter">
        <w:smartTagPr>
          <w:attr w:name="ProductID" w:val="18 см"/>
        </w:smartTagPr>
        <w:r w:rsidRPr="001962F4">
          <w:rPr>
            <w:sz w:val="24"/>
            <w:szCs w:val="24"/>
          </w:rPr>
          <w:t>18 см</w:t>
        </w:r>
      </w:smartTag>
      <w:r w:rsidRPr="001962F4">
        <w:rPr>
          <w:sz w:val="24"/>
          <w:szCs w:val="24"/>
        </w:rPr>
        <w:t>. Валки укл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 xml:space="preserve">дывают поперек рядков посева. </w:t>
      </w:r>
    </w:p>
    <w:p w:rsidR="00F762BA" w:rsidRPr="001962F4" w:rsidRDefault="00F762BA" w:rsidP="001962F4">
      <w:pPr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Обмолот валков проводят при влажности зерна 15-17 % хорошо </w:t>
      </w:r>
      <w:proofErr w:type="spellStart"/>
      <w:r w:rsidRPr="001962F4">
        <w:rPr>
          <w:sz w:val="24"/>
          <w:szCs w:val="24"/>
        </w:rPr>
        <w:t>загерметизированными</w:t>
      </w:r>
      <w:proofErr w:type="spellEnd"/>
      <w:r w:rsidRPr="001962F4">
        <w:rPr>
          <w:sz w:val="24"/>
          <w:szCs w:val="24"/>
        </w:rPr>
        <w:t xml:space="preserve"> комбайнами с двумя бар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банами. Первый барабан, работая на пониженных оборотах (450-500 в минуту), вымолачивает более спелое, полновесное, хорошо выравненное зерно, почти не повреждая его, а второй – при обычных оборотах (600-700 в минуту) – щуплое и н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дозрелое. Скорость движения комбайна на подборе валков не должна превышать 6 км/час.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Прямое </w:t>
      </w:r>
      <w:proofErr w:type="spellStart"/>
      <w:r w:rsidRPr="001962F4">
        <w:rPr>
          <w:sz w:val="24"/>
          <w:szCs w:val="24"/>
        </w:rPr>
        <w:t>комбайнирование</w:t>
      </w:r>
      <w:proofErr w:type="spellEnd"/>
      <w:r w:rsidRPr="001962F4">
        <w:rPr>
          <w:sz w:val="24"/>
          <w:szCs w:val="24"/>
        </w:rPr>
        <w:t xml:space="preserve"> возможно при условии дес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 xml:space="preserve">кации посевов  </w:t>
      </w:r>
      <w:proofErr w:type="spellStart"/>
      <w:r w:rsidR="0036138B"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еглоном</w:t>
      </w:r>
      <w:proofErr w:type="spellEnd"/>
      <w:r w:rsidRPr="001962F4">
        <w:rPr>
          <w:sz w:val="24"/>
          <w:szCs w:val="24"/>
        </w:rPr>
        <w:t xml:space="preserve"> (2-3 л/га). 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Просо после обмолота необходимо своевременно и тщательно подработать на зерноочистительно-сушильных пунктах. Посевные качества семян должны соответствовать требованиям ГОСТа (табл. </w:t>
      </w:r>
      <w:r w:rsidR="00C47D01" w:rsidRPr="001962F4">
        <w:rPr>
          <w:sz w:val="24"/>
          <w:szCs w:val="24"/>
        </w:rPr>
        <w:t>3</w:t>
      </w:r>
      <w:r w:rsidRPr="001962F4">
        <w:rPr>
          <w:sz w:val="24"/>
          <w:szCs w:val="24"/>
        </w:rPr>
        <w:t>).</w:t>
      </w:r>
    </w:p>
    <w:p w:rsidR="008E7D64" w:rsidRDefault="008E7D64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272BFA" w:rsidRDefault="00272BFA" w:rsidP="008E7D64">
      <w:pPr>
        <w:tabs>
          <w:tab w:val="left" w:pos="2010"/>
        </w:tabs>
        <w:ind w:firstLine="624"/>
        <w:jc w:val="both"/>
        <w:rPr>
          <w:sz w:val="24"/>
          <w:szCs w:val="24"/>
        </w:rPr>
      </w:pPr>
    </w:p>
    <w:p w:rsidR="00F762BA" w:rsidRDefault="00F762BA" w:rsidP="008E7D64">
      <w:pPr>
        <w:tabs>
          <w:tab w:val="left" w:pos="0"/>
        </w:tabs>
        <w:jc w:val="center"/>
        <w:rPr>
          <w:sz w:val="24"/>
          <w:szCs w:val="24"/>
        </w:rPr>
      </w:pPr>
      <w:r w:rsidRPr="001962F4">
        <w:rPr>
          <w:sz w:val="24"/>
          <w:szCs w:val="24"/>
        </w:rPr>
        <w:t xml:space="preserve">Таблица </w:t>
      </w:r>
      <w:r w:rsidR="00C47D01" w:rsidRPr="001962F4">
        <w:rPr>
          <w:sz w:val="24"/>
          <w:szCs w:val="24"/>
        </w:rPr>
        <w:t>3</w:t>
      </w:r>
      <w:r w:rsidRPr="001962F4">
        <w:rPr>
          <w:sz w:val="24"/>
          <w:szCs w:val="24"/>
        </w:rPr>
        <w:t xml:space="preserve"> – Показатели посевных качеств семян проса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15"/>
        <w:gridCol w:w="815"/>
        <w:gridCol w:w="815"/>
        <w:gridCol w:w="815"/>
      </w:tblGrid>
      <w:tr w:rsidR="00F762BA" w:rsidRPr="001962F4" w:rsidTr="008E7D64">
        <w:trPr>
          <w:trHeight w:val="292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Показатели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Категория семян</w:t>
            </w:r>
          </w:p>
        </w:tc>
      </w:tr>
      <w:tr w:rsidR="00F762BA" w:rsidRPr="001962F4" w:rsidTr="008E7D64">
        <w:trPr>
          <w:trHeight w:val="127"/>
        </w:trPr>
        <w:tc>
          <w:tcPr>
            <w:tcW w:w="2977" w:type="dxa"/>
            <w:vMerge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ОС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ЭС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РС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vertAlign w:val="subscript"/>
              </w:rPr>
            </w:pPr>
            <w:proofErr w:type="spellStart"/>
            <w:r w:rsidRPr="008E7D64">
              <w:rPr>
                <w:sz w:val="21"/>
                <w:szCs w:val="21"/>
              </w:rPr>
              <w:t>РС</w:t>
            </w:r>
            <w:r w:rsidRPr="008E7D64">
              <w:rPr>
                <w:sz w:val="21"/>
                <w:szCs w:val="21"/>
                <w:vertAlign w:val="subscript"/>
              </w:rPr>
              <w:t>т</w:t>
            </w:r>
            <w:proofErr w:type="spellEnd"/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 xml:space="preserve">Сортовая чистота, %, не менее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99,8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99,8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99,5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98,0</w:t>
            </w:r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Всхожесть, %, не менее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85</w:t>
            </w:r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 xml:space="preserve">Поражение головней, %, </w:t>
            </w: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не менее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0,1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0,3</w:t>
            </w:r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Чистота семян, %, не менее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99,0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98,5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98,0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97,0</w:t>
            </w:r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Содержание семян других растений, шт./кг, не более</w:t>
            </w: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В том числе семян сорных растений, шт./кг, не более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16</w:t>
            </w: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30</w:t>
            </w: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150</w:t>
            </w: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200</w:t>
            </w: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150</w:t>
            </w:r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Влажность, %, не более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13,5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14,5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15,5</w:t>
            </w:r>
          </w:p>
        </w:tc>
      </w:tr>
      <w:tr w:rsidR="00F762BA" w:rsidRPr="001962F4" w:rsidTr="008E7D64">
        <w:tc>
          <w:tcPr>
            <w:tcW w:w="2977" w:type="dxa"/>
            <w:shd w:val="clear" w:color="auto" w:fill="auto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Содержание трудноотделимых примесей, % по массе, не более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3,0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8,0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762BA" w:rsidRPr="008E7D64" w:rsidRDefault="00F762BA" w:rsidP="008E7D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E7D64">
              <w:rPr>
                <w:sz w:val="21"/>
                <w:szCs w:val="21"/>
              </w:rPr>
              <w:t>10,0</w:t>
            </w:r>
          </w:p>
        </w:tc>
      </w:tr>
    </w:tbl>
    <w:p w:rsidR="00F762BA" w:rsidRPr="008E7D64" w:rsidRDefault="00F762BA" w:rsidP="008E7D64">
      <w:pPr>
        <w:ind w:firstLine="624"/>
        <w:jc w:val="both"/>
        <w:rPr>
          <w:sz w:val="20"/>
          <w:szCs w:val="20"/>
        </w:rPr>
      </w:pPr>
      <w:r w:rsidRPr="008E7D64">
        <w:rPr>
          <w:sz w:val="20"/>
          <w:szCs w:val="20"/>
        </w:rPr>
        <w:t xml:space="preserve">Примечание: ОС– оригинальные семена, </w:t>
      </w:r>
    </w:p>
    <w:p w:rsidR="00F762BA" w:rsidRPr="008E7D64" w:rsidRDefault="00F762BA" w:rsidP="001962F4">
      <w:pPr>
        <w:ind w:firstLine="624"/>
        <w:jc w:val="both"/>
        <w:rPr>
          <w:sz w:val="20"/>
          <w:szCs w:val="20"/>
        </w:rPr>
      </w:pPr>
      <w:r w:rsidRPr="008E7D64">
        <w:rPr>
          <w:sz w:val="20"/>
          <w:szCs w:val="20"/>
        </w:rPr>
        <w:t xml:space="preserve">                 ЭС – элитные семена, </w:t>
      </w:r>
    </w:p>
    <w:p w:rsidR="00F762BA" w:rsidRPr="008E7D64" w:rsidRDefault="00F762BA" w:rsidP="001962F4">
      <w:pPr>
        <w:ind w:firstLine="624"/>
        <w:jc w:val="both"/>
        <w:rPr>
          <w:sz w:val="20"/>
          <w:szCs w:val="20"/>
        </w:rPr>
      </w:pPr>
      <w:r w:rsidRPr="008E7D64">
        <w:rPr>
          <w:sz w:val="20"/>
          <w:szCs w:val="20"/>
        </w:rPr>
        <w:t xml:space="preserve">                  РС– репродукционные семена, </w:t>
      </w:r>
    </w:p>
    <w:p w:rsidR="00F762BA" w:rsidRPr="008E7D64" w:rsidRDefault="008E7D64" w:rsidP="001962F4">
      <w:pPr>
        <w:ind w:firstLine="624"/>
        <w:jc w:val="both"/>
        <w:rPr>
          <w:sz w:val="20"/>
          <w:szCs w:val="20"/>
        </w:rPr>
      </w:pPr>
      <w:r w:rsidRPr="008E7D6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proofErr w:type="spellStart"/>
      <w:r w:rsidR="00F762BA" w:rsidRPr="008E7D64">
        <w:rPr>
          <w:sz w:val="20"/>
          <w:szCs w:val="20"/>
        </w:rPr>
        <w:t>РС</w:t>
      </w:r>
      <w:r w:rsidR="00F762BA" w:rsidRPr="008E7D64">
        <w:rPr>
          <w:sz w:val="20"/>
          <w:szCs w:val="20"/>
          <w:vertAlign w:val="subscript"/>
        </w:rPr>
        <w:t>т</w:t>
      </w:r>
      <w:proofErr w:type="spellEnd"/>
      <w:r w:rsidR="00F762BA" w:rsidRPr="008E7D64">
        <w:rPr>
          <w:sz w:val="20"/>
          <w:szCs w:val="20"/>
          <w:vertAlign w:val="subscript"/>
        </w:rPr>
        <w:t xml:space="preserve"> </w:t>
      </w:r>
      <w:r w:rsidR="00F762BA" w:rsidRPr="008E7D64">
        <w:rPr>
          <w:sz w:val="20"/>
          <w:szCs w:val="20"/>
        </w:rPr>
        <w:t>– репродукционные семена товарного назначения</w:t>
      </w:r>
    </w:p>
    <w:p w:rsidR="001B0B3C" w:rsidRDefault="001B0B3C" w:rsidP="001962F4">
      <w:pPr>
        <w:jc w:val="center"/>
        <w:rPr>
          <w:b/>
          <w:sz w:val="24"/>
          <w:szCs w:val="24"/>
        </w:rPr>
      </w:pPr>
    </w:p>
    <w:p w:rsidR="00F762BA" w:rsidRPr="001962F4" w:rsidRDefault="00F762BA" w:rsidP="001962F4">
      <w:pPr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 xml:space="preserve">Биоэнергетическая и экономическая эффективность </w:t>
      </w:r>
    </w:p>
    <w:p w:rsidR="00F762BA" w:rsidRPr="001962F4" w:rsidRDefault="00F762BA" w:rsidP="008E7D64">
      <w:pPr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технологии возделывания проса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Повышение урожайности проса связано с дальнейшим увеличением энергетических затрат на единицу площади. При этом энергоемкость продукции должна постоянно снижаться за счет разработки и внедрения энергосберегающих технол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гий.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Биоэнергетическая и экономическая оценка технологии возделывания проса проводилась на основе типовой технол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гической карты.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Исследования показали, что наиболее высокий удел</w:t>
      </w:r>
      <w:r w:rsidRPr="001962F4">
        <w:rPr>
          <w:sz w:val="24"/>
          <w:szCs w:val="24"/>
        </w:rPr>
        <w:t>ь</w:t>
      </w:r>
      <w:r w:rsidRPr="001962F4">
        <w:rPr>
          <w:sz w:val="24"/>
          <w:szCs w:val="24"/>
        </w:rPr>
        <w:t>ный вес затрат совокупной энергии приходится на удобрения – 30,7-32,4 %, топливо – 28,8-29,8 %, машины и оборудование – 23,0-23,2 %, гербициды и ядохимикаты – 7,0-7,3 %. Сов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купная энергия на трудовые ресурсы в общих затратах эне</w:t>
      </w:r>
      <w:r w:rsidRPr="001962F4">
        <w:rPr>
          <w:sz w:val="24"/>
          <w:szCs w:val="24"/>
        </w:rPr>
        <w:t>р</w:t>
      </w:r>
      <w:r w:rsidRPr="001962F4">
        <w:rPr>
          <w:sz w:val="24"/>
          <w:szCs w:val="24"/>
        </w:rPr>
        <w:t>гии занимают всего лишь 2,8 %. Из общих затрат совокупной энергии на основные средства производства наибольшие з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траты приходятся на уборку урожая (19,2-19,8 %).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Результаты расчетов по определению биоэнергетич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ской эффективности технологии возделывания проса показ</w:t>
      </w:r>
      <w:r w:rsidRPr="001962F4">
        <w:rPr>
          <w:sz w:val="24"/>
          <w:szCs w:val="24"/>
        </w:rPr>
        <w:t>ы</w:t>
      </w:r>
      <w:r w:rsidRPr="001962F4">
        <w:rPr>
          <w:sz w:val="24"/>
          <w:szCs w:val="24"/>
        </w:rPr>
        <w:t>вают, что коэффициенты энергетической эффективности (о</w:t>
      </w:r>
      <w:r w:rsidRPr="001962F4">
        <w:rPr>
          <w:sz w:val="24"/>
          <w:szCs w:val="24"/>
        </w:rPr>
        <w:t>т</w:t>
      </w:r>
      <w:r w:rsidRPr="001962F4">
        <w:rPr>
          <w:sz w:val="24"/>
          <w:szCs w:val="24"/>
        </w:rPr>
        <w:t>ношение энергии накопленной в урожае к общим затратам совокупной энергии) больше единицы. Следовательно, техн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логия является энергосберегающей и энергетически эффе</w:t>
      </w:r>
      <w:r w:rsidRPr="001962F4">
        <w:rPr>
          <w:sz w:val="24"/>
          <w:szCs w:val="24"/>
        </w:rPr>
        <w:t>к</w:t>
      </w:r>
      <w:r w:rsidRPr="001962F4">
        <w:rPr>
          <w:sz w:val="24"/>
          <w:szCs w:val="24"/>
        </w:rPr>
        <w:t>тивной, т.к. содержание энергии, накопленной в урожае пр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 xml:space="preserve">вышает </w:t>
      </w:r>
      <w:proofErr w:type="spellStart"/>
      <w:r w:rsidRPr="001962F4">
        <w:rPr>
          <w:sz w:val="24"/>
          <w:szCs w:val="24"/>
        </w:rPr>
        <w:t>энергозатраты</w:t>
      </w:r>
      <w:proofErr w:type="spellEnd"/>
      <w:r w:rsidRPr="001962F4">
        <w:rPr>
          <w:sz w:val="24"/>
          <w:szCs w:val="24"/>
        </w:rPr>
        <w:t xml:space="preserve"> на его получение в 1,8-3,6 раза.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Относительно высокий коэффициент энергетической эффективности технологии объясняются прежде всего н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большими затратами совокупной энергии на семенной мат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риал, в 10-15 раз меньше по сравнению с другими зерновыми культурами.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Окупаемость </w:t>
      </w:r>
      <w:smartTag w:uri="urn:schemas-microsoft-com:office:smarttags" w:element="metricconverter">
        <w:smartTagPr>
          <w:attr w:name="ProductID" w:val="1 кг"/>
        </w:smartTagPr>
        <w:r w:rsidRPr="001962F4">
          <w:rPr>
            <w:sz w:val="24"/>
            <w:szCs w:val="24"/>
          </w:rPr>
          <w:t>1 кг</w:t>
        </w:r>
      </w:smartTag>
      <w:r w:rsidRPr="001962F4">
        <w:rPr>
          <w:sz w:val="24"/>
          <w:szCs w:val="24"/>
        </w:rPr>
        <w:t xml:space="preserve"> действующего вещества удобрений дополнительным урожаем при внесении расчетных доз мин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 xml:space="preserve">ральных удобрений в сочетании с обработкой семян проса </w:t>
      </w:r>
      <w:proofErr w:type="spellStart"/>
      <w:r w:rsidRPr="001962F4">
        <w:rPr>
          <w:sz w:val="24"/>
          <w:szCs w:val="24"/>
        </w:rPr>
        <w:t>комплексонатом</w:t>
      </w:r>
      <w:proofErr w:type="spellEnd"/>
      <w:r w:rsidRPr="001962F4">
        <w:rPr>
          <w:sz w:val="24"/>
          <w:szCs w:val="24"/>
        </w:rPr>
        <w:t xml:space="preserve"> цинка составила 3,9-</w:t>
      </w:r>
      <w:smartTag w:uri="urn:schemas-microsoft-com:office:smarttags" w:element="metricconverter">
        <w:smartTagPr>
          <w:attr w:name="ProductID" w:val="4,5 кг"/>
        </w:smartTagPr>
        <w:r w:rsidRPr="001962F4">
          <w:rPr>
            <w:sz w:val="24"/>
            <w:szCs w:val="24"/>
          </w:rPr>
          <w:t>4,5 кг</w:t>
        </w:r>
      </w:smartTag>
      <w:r w:rsidRPr="001962F4">
        <w:rPr>
          <w:sz w:val="24"/>
          <w:szCs w:val="24"/>
        </w:rPr>
        <w:t>, что выше норм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>тивных показателей.</w:t>
      </w:r>
    </w:p>
    <w:p w:rsidR="00F762BA" w:rsidRPr="001962F4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Расчеты экономической эффективности показывают, что при возделывании проса по рекомендуемой технологии затраты на </w:t>
      </w:r>
      <w:smartTag w:uri="urn:schemas-microsoft-com:office:smarttags" w:element="metricconverter">
        <w:smartTagPr>
          <w:attr w:name="ProductID" w:val="1 га"/>
        </w:smartTagPr>
        <w:r w:rsidRPr="001962F4">
          <w:rPr>
            <w:sz w:val="24"/>
            <w:szCs w:val="24"/>
          </w:rPr>
          <w:t>1 га</w:t>
        </w:r>
      </w:smartTag>
      <w:r w:rsidRPr="001962F4">
        <w:rPr>
          <w:sz w:val="24"/>
          <w:szCs w:val="24"/>
        </w:rPr>
        <w:t xml:space="preserve"> возрастают за счет дополнительно вкладыва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мого труда и средств, особенно из-за высоких цен на удобр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ния. Однако затраты окупаются высоким урожаем и качес</w:t>
      </w:r>
      <w:r w:rsidRPr="001962F4">
        <w:rPr>
          <w:sz w:val="24"/>
          <w:szCs w:val="24"/>
        </w:rPr>
        <w:t>т</w:t>
      </w:r>
      <w:r w:rsidRPr="001962F4">
        <w:rPr>
          <w:sz w:val="24"/>
          <w:szCs w:val="24"/>
        </w:rPr>
        <w:t xml:space="preserve">вом продукции. Стоимость дополнительной продукции с </w:t>
      </w:r>
      <w:smartTag w:uri="urn:schemas-microsoft-com:office:smarttags" w:element="metricconverter">
        <w:smartTagPr>
          <w:attr w:name="ProductID" w:val="1 га"/>
        </w:smartTagPr>
        <w:r w:rsidRPr="001962F4">
          <w:rPr>
            <w:sz w:val="24"/>
            <w:szCs w:val="24"/>
          </w:rPr>
          <w:t>1 га</w:t>
        </w:r>
      </w:smartTag>
      <w:r w:rsidRPr="001962F4">
        <w:rPr>
          <w:sz w:val="24"/>
          <w:szCs w:val="24"/>
        </w:rPr>
        <w:t xml:space="preserve"> за счет увеличения урожай</w:t>
      </w:r>
      <w:r w:rsidR="008E7D64">
        <w:rPr>
          <w:sz w:val="24"/>
          <w:szCs w:val="24"/>
        </w:rPr>
        <w:t>ности составила 3-4,5 </w:t>
      </w:r>
      <w:r w:rsidRPr="001962F4">
        <w:rPr>
          <w:sz w:val="24"/>
          <w:szCs w:val="24"/>
        </w:rPr>
        <w:t>тыс. руб. На каждый рубль дополнительных затрат получено валовой пр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дукции на 1,3-1,9 рубля. Уровень рентабельности повышается на 25 %, себестоимость 1 ц продукции снижается на 11 %. Безубыточный уровень урожайности составил 20,1 ц/га.</w:t>
      </w:r>
    </w:p>
    <w:p w:rsidR="00F762BA" w:rsidRDefault="00F762BA" w:rsidP="001962F4">
      <w:pPr>
        <w:ind w:firstLine="624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Таким образом, за счет внесения удобрений на план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 xml:space="preserve">руемый урожай, использования микроэлементов, </w:t>
      </w:r>
      <w:proofErr w:type="spellStart"/>
      <w:r w:rsidRPr="001962F4">
        <w:rPr>
          <w:sz w:val="24"/>
          <w:szCs w:val="24"/>
        </w:rPr>
        <w:t>комплекс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натов</w:t>
      </w:r>
      <w:proofErr w:type="spellEnd"/>
      <w:r w:rsidRPr="001962F4">
        <w:rPr>
          <w:sz w:val="24"/>
          <w:szCs w:val="24"/>
        </w:rPr>
        <w:t xml:space="preserve"> и регуляторов роста растений, можно значительно ув</w:t>
      </w:r>
      <w:r w:rsidRPr="001962F4">
        <w:rPr>
          <w:sz w:val="24"/>
          <w:szCs w:val="24"/>
        </w:rPr>
        <w:t>е</w:t>
      </w:r>
      <w:r w:rsidRPr="001962F4">
        <w:rPr>
          <w:sz w:val="24"/>
          <w:szCs w:val="24"/>
        </w:rPr>
        <w:t>личить эффективность удобрений, получая при этом макс</w:t>
      </w:r>
      <w:r w:rsidRPr="001962F4">
        <w:rPr>
          <w:sz w:val="24"/>
          <w:szCs w:val="24"/>
        </w:rPr>
        <w:t>и</w:t>
      </w:r>
      <w:r w:rsidRPr="001962F4">
        <w:rPr>
          <w:sz w:val="24"/>
          <w:szCs w:val="24"/>
        </w:rPr>
        <w:t>мум продукции высокого качества с наименьшими затратами совокупной энергии на гектар пашни. Технология возделыв</w:t>
      </w:r>
      <w:r w:rsidRPr="001962F4">
        <w:rPr>
          <w:sz w:val="24"/>
          <w:szCs w:val="24"/>
        </w:rPr>
        <w:t>а</w:t>
      </w:r>
      <w:r w:rsidRPr="001962F4">
        <w:rPr>
          <w:sz w:val="24"/>
          <w:szCs w:val="24"/>
        </w:rPr>
        <w:t xml:space="preserve">ния проса при этом отвечает требованиям </w:t>
      </w:r>
      <w:proofErr w:type="spellStart"/>
      <w:r w:rsidRPr="001962F4">
        <w:rPr>
          <w:sz w:val="24"/>
          <w:szCs w:val="24"/>
        </w:rPr>
        <w:t>влаго</w:t>
      </w:r>
      <w:proofErr w:type="spellEnd"/>
      <w:r w:rsidRPr="001962F4">
        <w:rPr>
          <w:sz w:val="24"/>
          <w:szCs w:val="24"/>
        </w:rPr>
        <w:t xml:space="preserve">-, </w:t>
      </w:r>
      <w:proofErr w:type="spellStart"/>
      <w:r w:rsidRPr="001962F4">
        <w:rPr>
          <w:sz w:val="24"/>
          <w:szCs w:val="24"/>
        </w:rPr>
        <w:t>энерго</w:t>
      </w:r>
      <w:proofErr w:type="spellEnd"/>
      <w:r w:rsidRPr="001962F4">
        <w:rPr>
          <w:sz w:val="24"/>
          <w:szCs w:val="24"/>
        </w:rPr>
        <w:t>- и ресурсосбережения.</w:t>
      </w:r>
    </w:p>
    <w:p w:rsidR="008E7D64" w:rsidRDefault="008E7D64" w:rsidP="001962F4">
      <w:pPr>
        <w:ind w:firstLine="624"/>
        <w:jc w:val="both"/>
        <w:rPr>
          <w:sz w:val="24"/>
          <w:szCs w:val="24"/>
        </w:rPr>
      </w:pPr>
    </w:p>
    <w:p w:rsidR="008E7D64" w:rsidRPr="001962F4" w:rsidRDefault="008E7D64" w:rsidP="001962F4">
      <w:pPr>
        <w:ind w:firstLine="624"/>
        <w:jc w:val="both"/>
        <w:rPr>
          <w:sz w:val="24"/>
          <w:szCs w:val="24"/>
        </w:rPr>
      </w:pPr>
    </w:p>
    <w:p w:rsidR="00F762BA" w:rsidRPr="001962F4" w:rsidRDefault="00F762BA" w:rsidP="008E7D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1962F4">
        <w:rPr>
          <w:b/>
          <w:sz w:val="24"/>
          <w:szCs w:val="24"/>
        </w:rPr>
        <w:t>Заключение</w:t>
      </w:r>
    </w:p>
    <w:p w:rsidR="00F762BA" w:rsidRPr="001962F4" w:rsidRDefault="00F762BA" w:rsidP="001962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Рекомендуемая технология возделывания проса обе</w:t>
      </w:r>
      <w:r w:rsidRPr="001962F4">
        <w:rPr>
          <w:sz w:val="24"/>
          <w:szCs w:val="24"/>
        </w:rPr>
        <w:t>с</w:t>
      </w:r>
      <w:r w:rsidRPr="001962F4">
        <w:rPr>
          <w:sz w:val="24"/>
          <w:szCs w:val="24"/>
        </w:rPr>
        <w:t>печивает повышение урожайности, рациональное использ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>вание материальных, финансовых и трудовых ресурсов.</w:t>
      </w:r>
    </w:p>
    <w:p w:rsidR="00F762BA" w:rsidRPr="001962F4" w:rsidRDefault="00F762BA" w:rsidP="008E7D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>Как показано выше, к технологическим мероприятиям относятся обработка почвы под просо в соответствии с треб</w:t>
      </w:r>
      <w:r w:rsidRPr="001962F4">
        <w:rPr>
          <w:sz w:val="24"/>
          <w:szCs w:val="24"/>
        </w:rPr>
        <w:t>о</w:t>
      </w:r>
      <w:r w:rsidRPr="001962F4">
        <w:rPr>
          <w:sz w:val="24"/>
          <w:szCs w:val="24"/>
        </w:rPr>
        <w:t xml:space="preserve">ваниями зональной системы земледелия, подбор для хозяйств наиболее продуктивных и адаптированных к условиям </w:t>
      </w:r>
      <w:r w:rsidR="000905EB" w:rsidRPr="001962F4">
        <w:rPr>
          <w:sz w:val="24"/>
          <w:szCs w:val="24"/>
        </w:rPr>
        <w:t>Вор</w:t>
      </w:r>
      <w:r w:rsidR="000905EB" w:rsidRPr="001962F4">
        <w:rPr>
          <w:sz w:val="24"/>
          <w:szCs w:val="24"/>
        </w:rPr>
        <w:t>о</w:t>
      </w:r>
      <w:r w:rsidR="000905EB" w:rsidRPr="001962F4">
        <w:rPr>
          <w:sz w:val="24"/>
          <w:szCs w:val="24"/>
        </w:rPr>
        <w:t>нежской области</w:t>
      </w:r>
      <w:r w:rsidRPr="001962F4">
        <w:rPr>
          <w:sz w:val="24"/>
          <w:szCs w:val="24"/>
        </w:rPr>
        <w:t xml:space="preserve"> сортов, рациональное размещение проса в севообороте, оптимизация режимов минерального и водного питания растений при строгом и регламентированном выпо</w:t>
      </w:r>
      <w:r w:rsidRPr="001962F4">
        <w:rPr>
          <w:sz w:val="24"/>
          <w:szCs w:val="24"/>
        </w:rPr>
        <w:t>л</w:t>
      </w:r>
      <w:r w:rsidRPr="001962F4">
        <w:rPr>
          <w:sz w:val="24"/>
          <w:szCs w:val="24"/>
        </w:rPr>
        <w:t xml:space="preserve">нении приемов агротехники и защиты растений от болезней, вредителей и сорняков, выбор эффективных приемов уборки, послеуборочной обработки и хранения продукции. </w:t>
      </w:r>
    </w:p>
    <w:p w:rsidR="00F762BA" w:rsidRPr="001962F4" w:rsidRDefault="00F762BA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2F4">
        <w:rPr>
          <w:sz w:val="24"/>
          <w:szCs w:val="24"/>
        </w:rPr>
        <w:t xml:space="preserve">Производственный процесс должен выполняться по научно обоснованной схеме, параметры которой приведены в таблице </w:t>
      </w:r>
      <w:r w:rsidR="00C47D01" w:rsidRPr="001962F4">
        <w:rPr>
          <w:sz w:val="24"/>
          <w:szCs w:val="24"/>
        </w:rPr>
        <w:t>4</w:t>
      </w:r>
      <w:r w:rsidRPr="001962F4">
        <w:rPr>
          <w:sz w:val="24"/>
          <w:szCs w:val="24"/>
        </w:rPr>
        <w:t xml:space="preserve">. </w:t>
      </w:r>
    </w:p>
    <w:p w:rsidR="00C47D01" w:rsidRPr="001962F4" w:rsidRDefault="00C47D01" w:rsidP="001962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6241" w:rsidRDefault="00F16241" w:rsidP="00272BFA">
      <w:pPr>
        <w:autoSpaceDE w:val="0"/>
        <w:autoSpaceDN w:val="0"/>
        <w:adjustRightInd w:val="0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241" w:rsidRDefault="00F16241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405D" w:rsidRDefault="00F762BA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62F4">
        <w:rPr>
          <w:sz w:val="24"/>
          <w:szCs w:val="24"/>
        </w:rPr>
        <w:t xml:space="preserve">Таблица </w:t>
      </w:r>
      <w:r w:rsidR="00C47D01" w:rsidRPr="001962F4">
        <w:rPr>
          <w:sz w:val="24"/>
          <w:szCs w:val="24"/>
        </w:rPr>
        <w:t>4</w:t>
      </w:r>
      <w:r w:rsidRPr="001962F4">
        <w:rPr>
          <w:sz w:val="24"/>
          <w:szCs w:val="24"/>
        </w:rPr>
        <w:t xml:space="preserve"> – Система машин для возделывания проса </w:t>
      </w:r>
    </w:p>
    <w:p w:rsidR="00F762BA" w:rsidRDefault="00F762BA" w:rsidP="001962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62F4">
        <w:rPr>
          <w:sz w:val="24"/>
          <w:szCs w:val="24"/>
        </w:rPr>
        <w:t>и агротехнические требования к качеству проведения работ</w:t>
      </w: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046"/>
        <w:gridCol w:w="1179"/>
        <w:gridCol w:w="166"/>
        <w:gridCol w:w="685"/>
        <w:gridCol w:w="141"/>
        <w:gridCol w:w="71"/>
        <w:gridCol w:w="1063"/>
        <w:gridCol w:w="132"/>
        <w:gridCol w:w="10"/>
        <w:gridCol w:w="1187"/>
      </w:tblGrid>
      <w:tr w:rsidR="00F762BA" w:rsidRPr="008E7D64" w:rsidTr="006434AC">
        <w:trPr>
          <w:trHeight w:val="217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Наимен</w:t>
            </w:r>
            <w:r w:rsidRPr="0027405D">
              <w:rPr>
                <w:b/>
                <w:i/>
                <w:sz w:val="20"/>
                <w:szCs w:val="20"/>
              </w:rPr>
              <w:t>о</w:t>
            </w:r>
            <w:r w:rsidRPr="0027405D">
              <w:rPr>
                <w:b/>
                <w:i/>
                <w:sz w:val="20"/>
                <w:szCs w:val="20"/>
              </w:rPr>
              <w:t>вание работ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A3" w:rsidRDefault="00F762BA" w:rsidP="003E7CA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Состав агрегата,</w:t>
            </w:r>
            <w:r w:rsidR="003E7CA3">
              <w:rPr>
                <w:b/>
                <w:i/>
                <w:sz w:val="20"/>
                <w:szCs w:val="20"/>
              </w:rPr>
              <w:t xml:space="preserve"> </w:t>
            </w:r>
          </w:p>
          <w:p w:rsidR="00F762BA" w:rsidRPr="0027405D" w:rsidRDefault="00F762BA" w:rsidP="003E7CA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марка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Срок провед</w:t>
            </w:r>
            <w:r w:rsidRPr="0027405D">
              <w:rPr>
                <w:b/>
                <w:i/>
                <w:sz w:val="20"/>
                <w:szCs w:val="20"/>
              </w:rPr>
              <w:t>е</w:t>
            </w:r>
            <w:r w:rsidRPr="0027405D">
              <w:rPr>
                <w:b/>
                <w:i/>
                <w:sz w:val="20"/>
                <w:szCs w:val="20"/>
              </w:rPr>
              <w:t>ния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A3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Агротехн</w:t>
            </w:r>
            <w:r w:rsidRPr="0027405D">
              <w:rPr>
                <w:b/>
                <w:i/>
                <w:sz w:val="20"/>
                <w:szCs w:val="20"/>
              </w:rPr>
              <w:t>и</w:t>
            </w:r>
            <w:r w:rsidRPr="0027405D">
              <w:rPr>
                <w:b/>
                <w:i/>
                <w:sz w:val="20"/>
                <w:szCs w:val="20"/>
              </w:rPr>
              <w:t>ческие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 xml:space="preserve"> требования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F762BA" w:rsidRPr="008E7D64" w:rsidTr="006434AC">
        <w:trPr>
          <w:trHeight w:val="3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3E7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трактора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с/х машин</w:t>
            </w: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rPr>
                <w:b/>
                <w:i/>
                <w:sz w:val="20"/>
                <w:szCs w:val="20"/>
              </w:rPr>
            </w:pPr>
          </w:p>
        </w:tc>
      </w:tr>
      <w:tr w:rsidR="00F762BA" w:rsidRPr="008E7D64" w:rsidTr="006434AC">
        <w:trPr>
          <w:trHeight w:val="1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6</w:t>
            </w:r>
          </w:p>
        </w:tc>
      </w:tr>
      <w:tr w:rsidR="00F762BA" w:rsidRPr="008E7D64" w:rsidTr="006434AC">
        <w:trPr>
          <w:trHeight w:val="221"/>
        </w:trPr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Осенняя подготовка почвы</w:t>
            </w:r>
          </w:p>
        </w:tc>
      </w:tr>
      <w:tr w:rsidR="00F762BA" w:rsidRPr="008E7D64" w:rsidTr="00D424C3">
        <w:trPr>
          <w:trHeight w:val="18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Лущ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ние стерни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К-710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Т-150К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Т-150К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ВТ-200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МТЗ-1221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ХТА-220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John Deere</w:t>
            </w:r>
          </w:p>
          <w:p w:rsidR="00F762BA" w:rsidRPr="0027405D" w:rsidRDefault="00F762BA" w:rsidP="008E7D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405D">
              <w:rPr>
                <w:sz w:val="20"/>
                <w:szCs w:val="20"/>
                <w:lang w:val="en-US"/>
              </w:rPr>
              <w:t>Foton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ЛДГ-15 А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ППЛ-10-25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ППЛ-10-25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БДТ-7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</w:rPr>
              <w:t>БД</w:t>
            </w:r>
            <w:r w:rsidRPr="0027405D">
              <w:rPr>
                <w:sz w:val="20"/>
                <w:szCs w:val="20"/>
                <w:lang w:val="en-US"/>
              </w:rPr>
              <w:t xml:space="preserve">-10 </w:t>
            </w:r>
            <w:r w:rsidRPr="0027405D">
              <w:rPr>
                <w:sz w:val="20"/>
                <w:szCs w:val="20"/>
              </w:rPr>
              <w:t>А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Catros-7500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Catros-5001-2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После уборки предш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ственн</w:t>
            </w:r>
            <w:r w:rsidRPr="0027405D">
              <w:rPr>
                <w:sz w:val="20"/>
                <w:szCs w:val="20"/>
              </w:rPr>
              <w:t>и</w:t>
            </w:r>
            <w:r w:rsidRPr="0027405D">
              <w:rPr>
                <w:sz w:val="20"/>
                <w:szCs w:val="20"/>
              </w:rPr>
              <w:t>ка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На глубину</w:t>
            </w:r>
          </w:p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7405D">
                <w:rPr>
                  <w:sz w:val="20"/>
                  <w:szCs w:val="20"/>
                </w:rPr>
                <w:t>8 см</w:t>
              </w:r>
            </w:smartTag>
            <w:r w:rsidRPr="0027405D">
              <w:rPr>
                <w:sz w:val="20"/>
                <w:szCs w:val="20"/>
              </w:rPr>
              <w:t>,</w:t>
            </w:r>
          </w:p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7405D">
                <w:rPr>
                  <w:sz w:val="20"/>
                  <w:szCs w:val="20"/>
                </w:rPr>
                <w:t>12 см</w:t>
              </w:r>
            </w:smartTag>
          </w:p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в 2 следа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На слабо засоренных землях - дисковыми лущильн</w:t>
            </w:r>
            <w:r w:rsidRPr="0027405D">
              <w:rPr>
                <w:sz w:val="20"/>
                <w:szCs w:val="20"/>
              </w:rPr>
              <w:t>и</w:t>
            </w:r>
            <w:r w:rsidRPr="0027405D">
              <w:rPr>
                <w:sz w:val="20"/>
                <w:szCs w:val="20"/>
              </w:rPr>
              <w:t>ками, при наличии корнео</w:t>
            </w:r>
            <w:r w:rsidRPr="0027405D">
              <w:rPr>
                <w:sz w:val="20"/>
                <w:szCs w:val="20"/>
              </w:rPr>
              <w:t>т</w:t>
            </w:r>
            <w:r w:rsidRPr="0027405D">
              <w:rPr>
                <w:sz w:val="20"/>
                <w:szCs w:val="20"/>
              </w:rPr>
              <w:t>прысковых сорняков – лемешными плоскор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жущими орудиями, при засор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нии корн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вищными сорняками – тяжелыми дисковыми боронами</w:t>
            </w:r>
          </w:p>
        </w:tc>
      </w:tr>
      <w:tr w:rsidR="00F762BA" w:rsidRPr="008E7D64" w:rsidTr="00D53D8F">
        <w:trPr>
          <w:trHeight w:val="1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Внесение мин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ральных удобр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</w:rPr>
              <w:t>МТЗ</w:t>
            </w:r>
            <w:r w:rsidRPr="0027405D">
              <w:rPr>
                <w:sz w:val="20"/>
                <w:szCs w:val="20"/>
                <w:lang w:val="en-US"/>
              </w:rPr>
              <w:t>-1221</w:t>
            </w:r>
          </w:p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</w:rPr>
              <w:t>Т</w:t>
            </w:r>
            <w:r w:rsidRPr="0027405D">
              <w:rPr>
                <w:sz w:val="20"/>
                <w:szCs w:val="20"/>
                <w:lang w:val="en-US"/>
              </w:rPr>
              <w:t>-150</w:t>
            </w:r>
            <w:r w:rsidRPr="0027405D">
              <w:rPr>
                <w:sz w:val="20"/>
                <w:szCs w:val="20"/>
              </w:rPr>
              <w:t>К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John Deere</w:t>
            </w:r>
          </w:p>
          <w:p w:rsidR="00F762BA" w:rsidRPr="0027405D" w:rsidRDefault="00F762BA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405D">
              <w:rPr>
                <w:sz w:val="20"/>
                <w:szCs w:val="20"/>
                <w:lang w:val="en-US"/>
              </w:rPr>
              <w:t>Foton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</w:rPr>
              <w:t>РУМ</w:t>
            </w:r>
            <w:r w:rsidRPr="0027405D">
              <w:rPr>
                <w:sz w:val="20"/>
                <w:szCs w:val="20"/>
                <w:lang w:val="en-US"/>
              </w:rPr>
              <w:t>-8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</w:rPr>
              <w:t>МВУ</w:t>
            </w:r>
            <w:r w:rsidRPr="0027405D">
              <w:rPr>
                <w:sz w:val="20"/>
                <w:szCs w:val="20"/>
                <w:lang w:val="en-US"/>
              </w:rPr>
              <w:t>-12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ZG-B 5500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RO-M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7405D">
              <w:rPr>
                <w:sz w:val="20"/>
                <w:szCs w:val="20"/>
                <w:lang w:val="en-US"/>
              </w:rPr>
              <w:t>ZG-B 8200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Перед вспа</w:t>
            </w:r>
            <w:r w:rsidRPr="0027405D">
              <w:rPr>
                <w:sz w:val="20"/>
                <w:szCs w:val="20"/>
              </w:rPr>
              <w:t>ш</w:t>
            </w:r>
            <w:r w:rsidRPr="0027405D">
              <w:rPr>
                <w:sz w:val="20"/>
                <w:szCs w:val="20"/>
              </w:rPr>
              <w:t>кой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 xml:space="preserve">Диаметр гранул 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27405D">
                <w:rPr>
                  <w:sz w:val="20"/>
                  <w:szCs w:val="20"/>
                </w:rPr>
                <w:t>5 мм</w:t>
              </w:r>
            </w:smartTag>
            <w:r w:rsidRPr="0027405D">
              <w:rPr>
                <w:sz w:val="20"/>
                <w:szCs w:val="20"/>
              </w:rPr>
              <w:t>, отклонение фактической дозы от</w:t>
            </w:r>
            <w:r w:rsidR="0027405D">
              <w:rPr>
                <w:sz w:val="20"/>
                <w:szCs w:val="20"/>
              </w:rPr>
              <w:t xml:space="preserve"> з</w:t>
            </w:r>
            <w:r w:rsidRPr="0027405D">
              <w:rPr>
                <w:sz w:val="20"/>
                <w:szCs w:val="20"/>
              </w:rPr>
              <w:t>а</w:t>
            </w:r>
            <w:r w:rsidRPr="0027405D">
              <w:rPr>
                <w:sz w:val="20"/>
                <w:szCs w:val="20"/>
              </w:rPr>
              <w:t>данной 10 %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Строгое соблюдение заданных норм внес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ния, вла</w:t>
            </w:r>
            <w:r w:rsidRPr="0027405D">
              <w:rPr>
                <w:sz w:val="20"/>
                <w:szCs w:val="20"/>
              </w:rPr>
              <w:t>ж</w:t>
            </w:r>
            <w:r w:rsidRPr="0027405D">
              <w:rPr>
                <w:sz w:val="20"/>
                <w:szCs w:val="20"/>
              </w:rPr>
              <w:t>ность туков должна с</w:t>
            </w:r>
            <w:r w:rsidRPr="0027405D">
              <w:rPr>
                <w:sz w:val="20"/>
                <w:szCs w:val="20"/>
              </w:rPr>
              <w:t>о</w:t>
            </w:r>
            <w:r w:rsidRPr="0027405D">
              <w:rPr>
                <w:sz w:val="20"/>
                <w:szCs w:val="20"/>
              </w:rPr>
              <w:t>ответств</w:t>
            </w:r>
            <w:r w:rsidRPr="0027405D">
              <w:rPr>
                <w:sz w:val="20"/>
                <w:szCs w:val="20"/>
              </w:rPr>
              <w:t>о</w:t>
            </w:r>
            <w:r w:rsidRPr="0027405D">
              <w:rPr>
                <w:sz w:val="20"/>
                <w:szCs w:val="20"/>
              </w:rPr>
              <w:t>вать ста</w:t>
            </w:r>
            <w:r w:rsidRPr="0027405D">
              <w:rPr>
                <w:sz w:val="20"/>
                <w:szCs w:val="20"/>
              </w:rPr>
              <w:t>н</w:t>
            </w:r>
            <w:r w:rsidRPr="0027405D">
              <w:rPr>
                <w:sz w:val="20"/>
                <w:szCs w:val="20"/>
              </w:rPr>
              <w:t>дарту</w:t>
            </w:r>
          </w:p>
        </w:tc>
      </w:tr>
      <w:tr w:rsidR="00D53D8F" w:rsidRPr="008E7D64" w:rsidTr="00D53D8F">
        <w:trPr>
          <w:trHeight w:val="13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D53D8F" w:rsidRPr="008E7D64" w:rsidTr="00D53D8F">
        <w:trPr>
          <w:trHeight w:val="1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Default="00D53D8F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F16241" w:rsidRPr="0027405D" w:rsidRDefault="00F16241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D53D8F" w:rsidRPr="008E7D64" w:rsidTr="00C01993">
        <w:trPr>
          <w:trHeight w:val="130"/>
        </w:trPr>
        <w:tc>
          <w:tcPr>
            <w:tcW w:w="6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D8F" w:rsidRPr="0027405D" w:rsidRDefault="00D53D8F" w:rsidP="00D53D8F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4</w:t>
            </w:r>
          </w:p>
        </w:tc>
      </w:tr>
      <w:tr w:rsidR="00D53D8F" w:rsidRPr="008E7D64" w:rsidTr="00D53D8F">
        <w:trPr>
          <w:trHeight w:val="1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27405D" w:rsidRDefault="00D53D8F" w:rsidP="001962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27405D" w:rsidRDefault="00D53D8F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27405D" w:rsidRDefault="00D53D8F" w:rsidP="00D53D8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27405D" w:rsidRDefault="00D53D8F" w:rsidP="00D53D8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62BA" w:rsidRPr="008E7D64" w:rsidTr="006434AC">
        <w:trPr>
          <w:trHeight w:val="177"/>
        </w:trPr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196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7405D">
              <w:rPr>
                <w:b/>
                <w:i/>
                <w:sz w:val="20"/>
                <w:szCs w:val="20"/>
              </w:rPr>
              <w:t>Основная обработка почвы</w:t>
            </w:r>
          </w:p>
        </w:tc>
      </w:tr>
      <w:tr w:rsidR="00F762BA" w:rsidRPr="008E7D64" w:rsidTr="00D53D8F">
        <w:trPr>
          <w:trHeight w:val="18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Вспашка зяби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К-710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Т-150К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ХТА-200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  <w:lang w:val="en-US"/>
              </w:rPr>
              <w:t>John</w:t>
            </w:r>
            <w:r w:rsidRPr="0027405D">
              <w:rPr>
                <w:sz w:val="20"/>
                <w:szCs w:val="20"/>
              </w:rPr>
              <w:t xml:space="preserve"> </w:t>
            </w:r>
            <w:r w:rsidRPr="0027405D">
              <w:rPr>
                <w:sz w:val="20"/>
                <w:szCs w:val="20"/>
                <w:lang w:val="en-US"/>
              </w:rPr>
              <w:t>Deere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405D">
              <w:rPr>
                <w:sz w:val="20"/>
                <w:szCs w:val="20"/>
                <w:lang w:val="en-US"/>
              </w:rPr>
              <w:t>Foton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ПП-9-35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ПЛН-6-35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ПГ-3-100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ПП-7-35 П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ПО-8/40 К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Ранняя зябь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25-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7405D">
                <w:rPr>
                  <w:sz w:val="20"/>
                  <w:szCs w:val="20"/>
                </w:rPr>
                <w:t>27 см</w:t>
              </w:r>
            </w:smartTag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20-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27405D">
                <w:rPr>
                  <w:sz w:val="20"/>
                  <w:szCs w:val="20"/>
                </w:rPr>
                <w:t>22 см</w:t>
              </w:r>
            </w:smartTag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Отклонение от заданной глубины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7405D">
                <w:rPr>
                  <w:sz w:val="20"/>
                  <w:szCs w:val="20"/>
                </w:rPr>
                <w:t>2 см</w:t>
              </w:r>
            </w:smartTag>
            <w:r w:rsidRPr="0027405D">
              <w:rPr>
                <w:sz w:val="20"/>
                <w:szCs w:val="20"/>
              </w:rPr>
              <w:t>, высота гребней не более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7405D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После сте</w:t>
            </w:r>
            <w:r w:rsidRPr="0027405D">
              <w:rPr>
                <w:sz w:val="20"/>
                <w:szCs w:val="20"/>
              </w:rPr>
              <w:t>р</w:t>
            </w:r>
            <w:r w:rsidRPr="0027405D">
              <w:rPr>
                <w:sz w:val="20"/>
                <w:szCs w:val="20"/>
              </w:rPr>
              <w:t>невых</w:t>
            </w:r>
          </w:p>
          <w:p w:rsidR="00F762BA" w:rsidRPr="0027405D" w:rsidRDefault="00F762BA" w:rsidP="002740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После пр</w:t>
            </w:r>
            <w:r w:rsidRPr="0027405D">
              <w:rPr>
                <w:sz w:val="20"/>
                <w:szCs w:val="20"/>
              </w:rPr>
              <w:t>о</w:t>
            </w:r>
            <w:r w:rsidRPr="0027405D">
              <w:rPr>
                <w:sz w:val="20"/>
                <w:szCs w:val="20"/>
              </w:rPr>
              <w:t>пашных</w:t>
            </w:r>
          </w:p>
        </w:tc>
      </w:tr>
      <w:tr w:rsidR="00F762BA" w:rsidRPr="008E7D64" w:rsidTr="00D53D8F">
        <w:trPr>
          <w:trHeight w:val="1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Снегоз</w:t>
            </w:r>
            <w:r w:rsidRPr="0027405D">
              <w:rPr>
                <w:sz w:val="20"/>
                <w:szCs w:val="20"/>
              </w:rPr>
              <w:t>а</w:t>
            </w:r>
            <w:r w:rsidRPr="0027405D">
              <w:rPr>
                <w:sz w:val="20"/>
                <w:szCs w:val="20"/>
              </w:rPr>
              <w:t>держание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5" w:right="-29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ВТ-200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5" w:right="-29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К-710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5" w:right="-29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СВШ-7</w:t>
            </w:r>
          </w:p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5" w:right="-29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СВШ-10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Зимой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3E7CA3">
            <w:pPr>
              <w:autoSpaceDE w:val="0"/>
              <w:autoSpaceDN w:val="0"/>
              <w:adjustRightInd w:val="0"/>
              <w:ind w:left="-15" w:right="-108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Проход агр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гата через 8-10</w:t>
            </w:r>
            <w:r w:rsidR="003E7CA3">
              <w:rPr>
                <w:sz w:val="20"/>
                <w:szCs w:val="20"/>
              </w:rPr>
              <w:t xml:space="preserve"> </w:t>
            </w:r>
            <w:r w:rsidRPr="0027405D">
              <w:rPr>
                <w:sz w:val="20"/>
                <w:szCs w:val="20"/>
              </w:rPr>
              <w:t>м, высота валов не н</w:t>
            </w:r>
            <w:r w:rsidRPr="0027405D">
              <w:rPr>
                <w:sz w:val="20"/>
                <w:szCs w:val="20"/>
              </w:rPr>
              <w:t>и</w:t>
            </w:r>
            <w:r w:rsidRPr="0027405D">
              <w:rPr>
                <w:sz w:val="20"/>
                <w:szCs w:val="20"/>
              </w:rPr>
              <w:t xml:space="preserve">же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27405D">
                <w:rPr>
                  <w:sz w:val="20"/>
                  <w:szCs w:val="20"/>
                </w:rPr>
                <w:t>0,6 м</w:t>
              </w:r>
            </w:smartTag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27405D" w:rsidRDefault="00F762BA" w:rsidP="0027405D">
            <w:pPr>
              <w:widowControl w:val="0"/>
              <w:autoSpaceDE w:val="0"/>
              <w:autoSpaceDN w:val="0"/>
              <w:adjustRightInd w:val="0"/>
              <w:ind w:left="-15"/>
              <w:rPr>
                <w:sz w:val="20"/>
                <w:szCs w:val="20"/>
              </w:rPr>
            </w:pPr>
            <w:r w:rsidRPr="0027405D">
              <w:rPr>
                <w:sz w:val="20"/>
                <w:szCs w:val="20"/>
              </w:rPr>
              <w:t>Проводи</w:t>
            </w:r>
            <w:r w:rsidRPr="0027405D">
              <w:rPr>
                <w:sz w:val="20"/>
                <w:szCs w:val="20"/>
              </w:rPr>
              <w:t>т</w:t>
            </w:r>
            <w:r w:rsidRPr="0027405D">
              <w:rPr>
                <w:sz w:val="20"/>
                <w:szCs w:val="20"/>
              </w:rPr>
              <w:t>ся по мере</w:t>
            </w:r>
            <w:r w:rsidR="0027405D">
              <w:rPr>
                <w:sz w:val="20"/>
                <w:szCs w:val="20"/>
              </w:rPr>
              <w:t xml:space="preserve"> </w:t>
            </w:r>
            <w:r w:rsidRPr="0027405D">
              <w:rPr>
                <w:sz w:val="20"/>
                <w:szCs w:val="20"/>
              </w:rPr>
              <w:t>накопл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ния снега. Валы нар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зают поп</w:t>
            </w:r>
            <w:r w:rsidRPr="0027405D">
              <w:rPr>
                <w:sz w:val="20"/>
                <w:szCs w:val="20"/>
              </w:rPr>
              <w:t>е</w:t>
            </w:r>
            <w:r w:rsidRPr="0027405D">
              <w:rPr>
                <w:sz w:val="20"/>
                <w:szCs w:val="20"/>
              </w:rPr>
              <w:t>рек н</w:t>
            </w:r>
            <w:r w:rsidRPr="0027405D">
              <w:rPr>
                <w:sz w:val="20"/>
                <w:szCs w:val="20"/>
              </w:rPr>
              <w:t>а</w:t>
            </w:r>
            <w:r w:rsidRPr="0027405D">
              <w:rPr>
                <w:sz w:val="20"/>
                <w:szCs w:val="20"/>
              </w:rPr>
              <w:t>правления госпо</w:t>
            </w:r>
            <w:r w:rsidRPr="0027405D">
              <w:rPr>
                <w:sz w:val="20"/>
                <w:szCs w:val="20"/>
              </w:rPr>
              <w:t>д</w:t>
            </w:r>
            <w:r w:rsidRPr="0027405D">
              <w:rPr>
                <w:sz w:val="20"/>
                <w:szCs w:val="20"/>
              </w:rPr>
              <w:t>ствующих ветров и склонов</w:t>
            </w:r>
          </w:p>
        </w:tc>
      </w:tr>
      <w:tr w:rsidR="00F762BA" w:rsidRPr="008E7D64" w:rsidTr="006434AC">
        <w:trPr>
          <w:trHeight w:val="63"/>
        </w:trPr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9506EE">
              <w:rPr>
                <w:b/>
                <w:i/>
                <w:sz w:val="20"/>
                <w:szCs w:val="20"/>
              </w:rPr>
              <w:t>Предпосевная обработка почвы</w:t>
            </w:r>
          </w:p>
        </w:tc>
      </w:tr>
      <w:tr w:rsidR="00F762BA" w:rsidRPr="008E7D64" w:rsidTr="00D424C3">
        <w:trPr>
          <w:trHeight w:val="14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Борон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вание зяби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Т-150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ВТ-200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ХТА-220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СП-16+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16БЗТС-1,0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СГ-21Б+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21БЗСС-1,0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СГ-21Б+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21БЗСС-1,0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При физич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ской спел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сти почвы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Глубина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506EE">
                <w:rPr>
                  <w:sz w:val="20"/>
                  <w:szCs w:val="20"/>
                </w:rPr>
                <w:t>4 см</w:t>
              </w:r>
            </w:smartTag>
            <w:r w:rsidRPr="009506EE">
              <w:rPr>
                <w:sz w:val="20"/>
                <w:szCs w:val="20"/>
              </w:rPr>
              <w:t>, отклон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ние ±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506EE">
                <w:rPr>
                  <w:sz w:val="20"/>
                  <w:szCs w:val="20"/>
                </w:rPr>
                <w:t>1 см</w:t>
              </w:r>
            </w:smartTag>
            <w:r w:rsidRPr="009506EE">
              <w:rPr>
                <w:sz w:val="20"/>
                <w:szCs w:val="20"/>
              </w:rPr>
              <w:t>. Высота гре</w:t>
            </w:r>
            <w:r w:rsidRPr="009506EE">
              <w:rPr>
                <w:sz w:val="20"/>
                <w:szCs w:val="20"/>
              </w:rPr>
              <w:t>б</w:t>
            </w:r>
            <w:r w:rsidRPr="009506EE">
              <w:rPr>
                <w:sz w:val="20"/>
                <w:szCs w:val="20"/>
              </w:rPr>
              <w:t xml:space="preserve">ней не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506EE">
                <w:rPr>
                  <w:sz w:val="20"/>
                  <w:szCs w:val="20"/>
                </w:rPr>
                <w:t>3 см</w:t>
              </w:r>
            </w:smartTag>
            <w:r w:rsidRPr="009506EE">
              <w:rPr>
                <w:sz w:val="20"/>
                <w:szCs w:val="20"/>
              </w:rPr>
              <w:t>, без о</w:t>
            </w:r>
            <w:r w:rsidRPr="009506EE">
              <w:rPr>
                <w:sz w:val="20"/>
                <w:szCs w:val="20"/>
              </w:rPr>
              <w:t>г</w:t>
            </w:r>
            <w:r w:rsidRPr="009506EE">
              <w:rPr>
                <w:sz w:val="20"/>
                <w:szCs w:val="20"/>
              </w:rPr>
              <w:t>рехов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Выровне</w:t>
            </w:r>
            <w:r w:rsidRPr="009506EE">
              <w:rPr>
                <w:sz w:val="20"/>
                <w:szCs w:val="20"/>
              </w:rPr>
              <w:t>н</w:t>
            </w:r>
            <w:r w:rsidRPr="009506EE">
              <w:rPr>
                <w:sz w:val="20"/>
                <w:szCs w:val="20"/>
              </w:rPr>
              <w:t>ную с осени зябь  весной можно не бороновать</w:t>
            </w:r>
          </w:p>
        </w:tc>
      </w:tr>
      <w:tr w:rsidR="00F762BA" w:rsidRPr="008E7D64" w:rsidTr="00D424C3">
        <w:trPr>
          <w:trHeight w:val="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Культ</w:t>
            </w:r>
            <w:r w:rsidRPr="009506EE">
              <w:rPr>
                <w:sz w:val="20"/>
                <w:szCs w:val="20"/>
              </w:rPr>
              <w:t>и</w:t>
            </w:r>
            <w:r w:rsidRPr="009506EE">
              <w:rPr>
                <w:sz w:val="20"/>
                <w:szCs w:val="20"/>
              </w:rPr>
              <w:t xml:space="preserve">вация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Т-150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КПС-4,2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Третья декада апреля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EE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 xml:space="preserve">Глубина 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506EE">
                <w:rPr>
                  <w:sz w:val="20"/>
                  <w:szCs w:val="20"/>
                </w:rPr>
                <w:t>8 см</w:t>
              </w:r>
            </w:smartTag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При появл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нии сорняков</w:t>
            </w:r>
          </w:p>
        </w:tc>
      </w:tr>
      <w:tr w:rsidR="00F762BA" w:rsidRPr="008E7D64" w:rsidTr="00D53D8F">
        <w:trPr>
          <w:trHeight w:val="3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Внесение мин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ральных удобр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МТЗ-80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МТЗ-82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ЛТЗ-155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СЗ-5,4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ПОМ-630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ПОМ-1200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Под культ</w:t>
            </w:r>
            <w:r w:rsidRPr="009506EE">
              <w:rPr>
                <w:sz w:val="20"/>
                <w:szCs w:val="20"/>
              </w:rPr>
              <w:t>и</w:t>
            </w:r>
            <w:r w:rsidRPr="009506EE">
              <w:rPr>
                <w:sz w:val="20"/>
                <w:szCs w:val="20"/>
              </w:rPr>
              <w:t>вацию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Глубина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506EE">
                <w:rPr>
                  <w:sz w:val="20"/>
                  <w:szCs w:val="20"/>
                </w:rPr>
                <w:t>4 см</w:t>
              </w:r>
            </w:smartTag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Строгое с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блюдение заданных норм внес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ния</w:t>
            </w:r>
          </w:p>
        </w:tc>
      </w:tr>
      <w:tr w:rsidR="00D53D8F" w:rsidRPr="008E7D64" w:rsidTr="00D53D8F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</w:tc>
      </w:tr>
      <w:tr w:rsidR="00D53D8F" w:rsidRPr="008E7D64" w:rsidTr="00D53D8F">
        <w:trPr>
          <w:trHeight w:val="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Default="00D53D8F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  <w:p w:rsidR="00F16241" w:rsidRPr="009506EE" w:rsidRDefault="00F16241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</w:tc>
      </w:tr>
      <w:tr w:rsidR="00D53D8F" w:rsidRPr="008E7D64" w:rsidTr="003F7C46">
        <w:trPr>
          <w:trHeight w:val="70"/>
        </w:trPr>
        <w:tc>
          <w:tcPr>
            <w:tcW w:w="6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4</w:t>
            </w:r>
          </w:p>
        </w:tc>
      </w:tr>
      <w:tr w:rsidR="00D53D8F" w:rsidRPr="008E7D64" w:rsidTr="00D53D8F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62BA" w:rsidRPr="008E7D64" w:rsidTr="00D424C3">
        <w:trPr>
          <w:trHeight w:val="24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30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Предп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севная культ</w:t>
            </w:r>
            <w:r w:rsidRPr="009506EE">
              <w:rPr>
                <w:sz w:val="20"/>
                <w:szCs w:val="20"/>
              </w:rPr>
              <w:t>и</w:t>
            </w:r>
            <w:r w:rsidRPr="009506EE">
              <w:rPr>
                <w:sz w:val="20"/>
                <w:szCs w:val="20"/>
              </w:rPr>
              <w:t>вация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30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(5-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506EE">
                <w:rPr>
                  <w:sz w:val="20"/>
                  <w:szCs w:val="20"/>
                </w:rPr>
                <w:t>6 см</w:t>
              </w:r>
            </w:smartTag>
            <w:r w:rsidRPr="009506EE">
              <w:rPr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Т-150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К-744Р2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ВТ-200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30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3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2КПС-4,0+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8БЗСС-1,0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КШУ-18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2КПС-4,0+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8БЗСС-1,0+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4ШБ-2,5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Перед пос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вом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30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Высота гре</w:t>
            </w:r>
            <w:r w:rsidRPr="009506EE">
              <w:rPr>
                <w:sz w:val="20"/>
                <w:szCs w:val="20"/>
              </w:rPr>
              <w:t>б</w:t>
            </w:r>
            <w:r w:rsidRPr="009506EE">
              <w:rPr>
                <w:sz w:val="20"/>
                <w:szCs w:val="20"/>
              </w:rPr>
              <w:t xml:space="preserve">ней и глубина борозд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506EE">
                <w:rPr>
                  <w:sz w:val="20"/>
                  <w:szCs w:val="20"/>
                </w:rPr>
                <w:t>4 см</w:t>
              </w:r>
            </w:smartTag>
            <w:r w:rsidRPr="009506EE">
              <w:rPr>
                <w:sz w:val="20"/>
                <w:szCs w:val="20"/>
              </w:rPr>
              <w:t>, отклонение ±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506EE">
                <w:rPr>
                  <w:sz w:val="20"/>
                  <w:szCs w:val="20"/>
                </w:rPr>
                <w:t>1 см</w:t>
              </w:r>
            </w:smartTag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0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Поперек или под углом к вспашке. Ра</w:t>
            </w:r>
            <w:r w:rsidRPr="009506EE">
              <w:rPr>
                <w:sz w:val="20"/>
                <w:szCs w:val="20"/>
              </w:rPr>
              <w:t>з</w:t>
            </w:r>
            <w:r w:rsidRPr="009506EE">
              <w:rPr>
                <w:sz w:val="20"/>
                <w:szCs w:val="20"/>
              </w:rPr>
              <w:t>рыв между предпосевной культивацией и посевом должен быть не больше суток</w:t>
            </w:r>
          </w:p>
        </w:tc>
      </w:tr>
      <w:tr w:rsidR="00F762BA" w:rsidRPr="008E7D64" w:rsidTr="006434AC">
        <w:trPr>
          <w:trHeight w:val="63"/>
        </w:trPr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9506EE">
              <w:rPr>
                <w:b/>
                <w:i/>
                <w:sz w:val="20"/>
                <w:szCs w:val="20"/>
              </w:rPr>
              <w:t>Подготовка семян к посеву, посев</w:t>
            </w:r>
          </w:p>
        </w:tc>
      </w:tr>
      <w:tr w:rsidR="00F762BA" w:rsidRPr="008E7D64" w:rsidTr="00D424C3">
        <w:trPr>
          <w:trHeight w:val="1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Протра</w:t>
            </w:r>
            <w:r w:rsidRPr="009506EE">
              <w:rPr>
                <w:sz w:val="20"/>
                <w:szCs w:val="20"/>
              </w:rPr>
              <w:t>в</w:t>
            </w:r>
            <w:r w:rsidRPr="009506EE">
              <w:rPr>
                <w:sz w:val="20"/>
                <w:szCs w:val="20"/>
              </w:rPr>
              <w:t>ливание семян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Эл.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двигатель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ПС-10 АМ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ПЗС-20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«</w:t>
            </w:r>
            <w:proofErr w:type="spellStart"/>
            <w:r w:rsidRPr="009506EE">
              <w:rPr>
                <w:sz w:val="20"/>
                <w:szCs w:val="20"/>
              </w:rPr>
              <w:t>Мобитокс</w:t>
            </w:r>
            <w:proofErr w:type="spellEnd"/>
            <w:r w:rsidRPr="009506EE">
              <w:rPr>
                <w:sz w:val="20"/>
                <w:szCs w:val="20"/>
              </w:rPr>
              <w:t>-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Супер»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За 2-3 месяца до посева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 соответс</w:t>
            </w:r>
            <w:r w:rsidRPr="009506EE">
              <w:rPr>
                <w:sz w:val="20"/>
                <w:szCs w:val="20"/>
              </w:rPr>
              <w:t>т</w:t>
            </w:r>
            <w:r w:rsidRPr="009506EE">
              <w:rPr>
                <w:sz w:val="20"/>
                <w:szCs w:val="20"/>
              </w:rPr>
              <w:t>вии с рек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мендуемыми дозами пр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паратов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Целесообра</w:t>
            </w:r>
            <w:r w:rsidRPr="009506EE">
              <w:rPr>
                <w:sz w:val="20"/>
                <w:szCs w:val="20"/>
              </w:rPr>
              <w:t>з</w:t>
            </w:r>
            <w:r w:rsidRPr="009506EE">
              <w:rPr>
                <w:sz w:val="20"/>
                <w:szCs w:val="20"/>
              </w:rPr>
              <w:t>но использ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вание пле</w:t>
            </w:r>
            <w:r w:rsidRPr="009506EE">
              <w:rPr>
                <w:sz w:val="20"/>
                <w:szCs w:val="20"/>
              </w:rPr>
              <w:t>н</w:t>
            </w:r>
            <w:r w:rsidRPr="009506EE">
              <w:rPr>
                <w:sz w:val="20"/>
                <w:szCs w:val="20"/>
              </w:rPr>
              <w:t>кообразов</w:t>
            </w:r>
            <w:r w:rsidRPr="009506EE">
              <w:rPr>
                <w:sz w:val="20"/>
                <w:szCs w:val="20"/>
              </w:rPr>
              <w:t>а</w:t>
            </w:r>
            <w:r w:rsidRPr="009506EE">
              <w:rPr>
                <w:sz w:val="20"/>
                <w:szCs w:val="20"/>
              </w:rPr>
              <w:t xml:space="preserve">телей </w:t>
            </w:r>
            <w:r w:rsidRPr="009506EE">
              <w:rPr>
                <w:sz w:val="20"/>
                <w:szCs w:val="20"/>
                <w:lang w:val="en-US"/>
              </w:rPr>
              <w:t>Na</w:t>
            </w:r>
            <w:r w:rsidRPr="009506EE">
              <w:rPr>
                <w:sz w:val="20"/>
                <w:szCs w:val="20"/>
              </w:rPr>
              <w:t>КМЦ и ПВС</w:t>
            </w:r>
          </w:p>
        </w:tc>
      </w:tr>
      <w:tr w:rsidR="00F762BA" w:rsidRPr="009506EE" w:rsidTr="00D424C3">
        <w:trPr>
          <w:trHeight w:val="15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Обрабо</w:t>
            </w:r>
            <w:r w:rsidRPr="009506EE">
              <w:rPr>
                <w:sz w:val="20"/>
                <w:szCs w:val="20"/>
              </w:rPr>
              <w:t>т</w:t>
            </w:r>
            <w:r w:rsidRPr="009506EE">
              <w:rPr>
                <w:sz w:val="20"/>
                <w:szCs w:val="20"/>
              </w:rPr>
              <w:t xml:space="preserve">ка семян 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регулят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рами роста и микр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удобр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Эл.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двигатель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ПС-10 АМ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ПСШ-5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 день посева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rPr>
                <w:sz w:val="20"/>
                <w:szCs w:val="20"/>
              </w:rPr>
            </w:pPr>
            <w:proofErr w:type="spellStart"/>
            <w:r w:rsidRPr="009506EE">
              <w:rPr>
                <w:sz w:val="20"/>
                <w:szCs w:val="20"/>
              </w:rPr>
              <w:t>Гибберсиб</w:t>
            </w:r>
            <w:proofErr w:type="spellEnd"/>
            <w:r w:rsidRPr="009506EE">
              <w:rPr>
                <w:sz w:val="20"/>
                <w:szCs w:val="20"/>
              </w:rPr>
              <w:t xml:space="preserve">, </w:t>
            </w:r>
            <w:proofErr w:type="spellStart"/>
            <w:r w:rsidRPr="009506EE">
              <w:rPr>
                <w:sz w:val="20"/>
                <w:szCs w:val="20"/>
              </w:rPr>
              <w:t>метиур</w:t>
            </w:r>
            <w:proofErr w:type="spellEnd"/>
            <w:r w:rsidRPr="009506EE">
              <w:rPr>
                <w:sz w:val="20"/>
                <w:szCs w:val="20"/>
              </w:rPr>
              <w:t xml:space="preserve"> – 100-125 г/т семян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rPr>
                <w:sz w:val="20"/>
                <w:szCs w:val="20"/>
              </w:rPr>
            </w:pPr>
            <w:proofErr w:type="spellStart"/>
            <w:r w:rsidRPr="009506EE">
              <w:rPr>
                <w:sz w:val="20"/>
                <w:szCs w:val="20"/>
              </w:rPr>
              <w:t>Комплекс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нат</w:t>
            </w:r>
            <w:proofErr w:type="spellEnd"/>
            <w:r w:rsidRPr="009506EE">
              <w:rPr>
                <w:sz w:val="20"/>
                <w:szCs w:val="20"/>
              </w:rPr>
              <w:t xml:space="preserve"> цинка –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9506EE">
                <w:rPr>
                  <w:sz w:val="20"/>
                  <w:szCs w:val="20"/>
                </w:rPr>
                <w:t>55 г</w:t>
              </w:r>
            </w:smartTag>
            <w:r w:rsidRPr="009506EE">
              <w:rPr>
                <w:sz w:val="20"/>
                <w:szCs w:val="20"/>
              </w:rPr>
              <w:t xml:space="preserve"> д</w:t>
            </w:r>
            <w:r w:rsidR="009506EE">
              <w:rPr>
                <w:sz w:val="20"/>
                <w:szCs w:val="20"/>
              </w:rPr>
              <w:t xml:space="preserve">. </w:t>
            </w:r>
            <w:r w:rsidRPr="009506EE">
              <w:rPr>
                <w:sz w:val="20"/>
                <w:szCs w:val="20"/>
              </w:rPr>
              <w:t>в. на тонну семян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30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Обработку проводят в тени. Можно совмещать с протравлив</w:t>
            </w:r>
            <w:r w:rsidRPr="009506EE">
              <w:rPr>
                <w:sz w:val="20"/>
                <w:szCs w:val="20"/>
              </w:rPr>
              <w:t>а</w:t>
            </w:r>
            <w:r w:rsidRPr="009506EE">
              <w:rPr>
                <w:sz w:val="20"/>
                <w:szCs w:val="20"/>
              </w:rPr>
              <w:t>нием семян</w:t>
            </w:r>
          </w:p>
        </w:tc>
      </w:tr>
      <w:tr w:rsidR="00F762BA" w:rsidRPr="009506EE" w:rsidTr="00D53D8F">
        <w:trPr>
          <w:trHeight w:val="2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Посев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 xml:space="preserve">рядовой 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 внес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нием удобр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</w:rPr>
              <w:t>МТЗ</w:t>
            </w:r>
            <w:r w:rsidRPr="009506EE">
              <w:rPr>
                <w:sz w:val="20"/>
                <w:szCs w:val="20"/>
                <w:lang w:val="en-US"/>
              </w:rPr>
              <w:t>-1221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</w:rPr>
              <w:t>Т</w:t>
            </w:r>
            <w:r w:rsidRPr="009506EE">
              <w:rPr>
                <w:sz w:val="20"/>
                <w:szCs w:val="20"/>
                <w:lang w:val="en-US"/>
              </w:rPr>
              <w:t>-150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</w:rPr>
              <w:t>МТЗ</w:t>
            </w:r>
            <w:r w:rsidRPr="009506EE">
              <w:rPr>
                <w:sz w:val="20"/>
                <w:szCs w:val="20"/>
                <w:lang w:val="en-US"/>
              </w:rPr>
              <w:t>-80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  <w:lang w:val="en-US"/>
              </w:rPr>
              <w:t>John Deere-6920 SE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</w:rPr>
              <w:t>СПУ</w:t>
            </w:r>
            <w:r w:rsidRPr="009506EE">
              <w:rPr>
                <w:sz w:val="20"/>
                <w:szCs w:val="20"/>
                <w:lang w:val="en-US"/>
              </w:rPr>
              <w:t>-6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</w:rPr>
              <w:t>СП</w:t>
            </w:r>
            <w:r w:rsidRPr="009506EE">
              <w:rPr>
                <w:sz w:val="20"/>
                <w:szCs w:val="20"/>
                <w:lang w:val="en-US"/>
              </w:rPr>
              <w:t>-16+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9506EE">
              <w:rPr>
                <w:sz w:val="20"/>
                <w:szCs w:val="20"/>
              </w:rPr>
              <w:t>4СЗ</w:t>
            </w:r>
            <w:r w:rsidRPr="009506EE">
              <w:rPr>
                <w:sz w:val="20"/>
                <w:szCs w:val="20"/>
                <w:lang w:val="en-US"/>
              </w:rPr>
              <w:t>-3,6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  <w:lang w:val="en-US"/>
              </w:rPr>
              <w:t>C</w:t>
            </w:r>
            <w:r w:rsidRPr="009506EE">
              <w:rPr>
                <w:sz w:val="20"/>
                <w:szCs w:val="20"/>
              </w:rPr>
              <w:t>З</w:t>
            </w:r>
            <w:r w:rsidRPr="009506EE">
              <w:rPr>
                <w:sz w:val="20"/>
                <w:szCs w:val="20"/>
                <w:lang w:val="en-US"/>
              </w:rPr>
              <w:t>-5,4</w:t>
            </w:r>
            <w:r w:rsidRPr="009506EE">
              <w:rPr>
                <w:sz w:val="20"/>
                <w:szCs w:val="20"/>
              </w:rPr>
              <w:t>А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  <w:lang w:val="en-US"/>
              </w:rPr>
              <w:t>John Deer 455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ind w:left="-108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Когда почва прогрее</w:t>
            </w:r>
            <w:r w:rsidRPr="009506EE">
              <w:rPr>
                <w:sz w:val="20"/>
                <w:szCs w:val="20"/>
              </w:rPr>
              <w:t>т</w:t>
            </w:r>
            <w:r w:rsidRPr="009506EE">
              <w:rPr>
                <w:sz w:val="20"/>
                <w:szCs w:val="20"/>
              </w:rPr>
              <w:t xml:space="preserve">ся на </w:t>
            </w:r>
          </w:p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10-12 °С на глуб</w:t>
            </w:r>
            <w:r w:rsidRPr="009506EE">
              <w:rPr>
                <w:sz w:val="20"/>
                <w:szCs w:val="20"/>
              </w:rPr>
              <w:t>и</w:t>
            </w:r>
            <w:r w:rsidRPr="009506EE">
              <w:rPr>
                <w:sz w:val="20"/>
                <w:szCs w:val="20"/>
              </w:rPr>
              <w:t>не заде</w:t>
            </w:r>
            <w:r w:rsidRPr="009506EE">
              <w:rPr>
                <w:sz w:val="20"/>
                <w:szCs w:val="20"/>
              </w:rPr>
              <w:t>л</w:t>
            </w:r>
            <w:r w:rsidRPr="009506EE">
              <w:rPr>
                <w:sz w:val="20"/>
                <w:szCs w:val="20"/>
              </w:rPr>
              <w:t>ки семян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Отклонение от нормы высева ± 5%, от глубины заделки с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мян ±</w:t>
            </w:r>
            <w:r w:rsidR="003E7CA3">
              <w:rPr>
                <w:sz w:val="20"/>
                <w:szCs w:val="20"/>
              </w:rPr>
              <w:t xml:space="preserve"> </w:t>
            </w:r>
            <w:r w:rsidRPr="009506EE">
              <w:rPr>
                <w:sz w:val="20"/>
                <w:szCs w:val="20"/>
              </w:rPr>
              <w:t>15%, гранулир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ванные фо</w:t>
            </w:r>
            <w:r w:rsidR="003E7CA3">
              <w:rPr>
                <w:sz w:val="20"/>
                <w:szCs w:val="20"/>
              </w:rPr>
              <w:t>с</w:t>
            </w:r>
            <w:r w:rsidRPr="009506EE">
              <w:rPr>
                <w:sz w:val="20"/>
                <w:szCs w:val="20"/>
              </w:rPr>
              <w:t>форные удобрения 10-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9506EE">
                <w:rPr>
                  <w:sz w:val="20"/>
                  <w:szCs w:val="20"/>
                </w:rPr>
                <w:t>15 кг</w:t>
              </w:r>
            </w:smartTag>
            <w:r w:rsidRPr="009506EE">
              <w:rPr>
                <w:sz w:val="20"/>
                <w:szCs w:val="20"/>
              </w:rPr>
              <w:t xml:space="preserve"> д.</w:t>
            </w:r>
            <w:r w:rsidR="005C3087">
              <w:rPr>
                <w:sz w:val="20"/>
                <w:szCs w:val="20"/>
              </w:rPr>
              <w:t xml:space="preserve"> </w:t>
            </w:r>
            <w:r w:rsidRPr="009506EE">
              <w:rPr>
                <w:sz w:val="20"/>
                <w:szCs w:val="20"/>
              </w:rPr>
              <w:t>в.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Равномерное распредел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ние семян и удобрений по всей площ</w:t>
            </w:r>
            <w:r w:rsidRPr="009506EE">
              <w:rPr>
                <w:sz w:val="20"/>
                <w:szCs w:val="20"/>
              </w:rPr>
              <w:t>а</w:t>
            </w:r>
            <w:r w:rsidRPr="009506EE">
              <w:rPr>
                <w:sz w:val="20"/>
                <w:szCs w:val="20"/>
              </w:rPr>
              <w:t>ди. Отсутс</w:t>
            </w:r>
            <w:r w:rsidRPr="009506EE">
              <w:rPr>
                <w:sz w:val="20"/>
                <w:szCs w:val="20"/>
              </w:rPr>
              <w:t>т</w:t>
            </w:r>
            <w:r w:rsidRPr="009506EE">
              <w:rPr>
                <w:sz w:val="20"/>
                <w:szCs w:val="20"/>
              </w:rPr>
              <w:t>вие огрехов и пересевов.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D53D8F" w:rsidRPr="009506EE" w:rsidTr="00D53D8F">
        <w:trPr>
          <w:trHeight w:val="212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D53D8F" w:rsidRPr="009506EE" w:rsidTr="00D53D8F">
        <w:trPr>
          <w:trHeight w:val="2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D8F" w:rsidRDefault="00D53D8F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F16241" w:rsidRPr="009506EE" w:rsidRDefault="00F16241" w:rsidP="003E7CA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</w:tr>
      <w:tr w:rsidR="00D53D8F" w:rsidRPr="009506EE" w:rsidTr="000F0050">
        <w:trPr>
          <w:trHeight w:val="212"/>
        </w:trPr>
        <w:tc>
          <w:tcPr>
            <w:tcW w:w="6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4</w:t>
            </w:r>
          </w:p>
        </w:tc>
      </w:tr>
      <w:tr w:rsidR="00D53D8F" w:rsidRPr="009506EE" w:rsidTr="00D53D8F">
        <w:trPr>
          <w:trHeight w:val="2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D53D8F" w:rsidRDefault="00D53D8F" w:rsidP="00D53D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9506EE" w:rsidRDefault="00D53D8F" w:rsidP="00D53D8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62BA" w:rsidRPr="009506EE" w:rsidTr="00D424C3">
        <w:trPr>
          <w:trHeight w:val="5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9506E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Прикат</w:t>
            </w:r>
            <w:r w:rsidRPr="009506EE">
              <w:rPr>
                <w:sz w:val="20"/>
                <w:szCs w:val="20"/>
              </w:rPr>
              <w:t>ы</w:t>
            </w:r>
            <w:r w:rsidRPr="009506EE">
              <w:rPr>
                <w:sz w:val="20"/>
                <w:szCs w:val="20"/>
              </w:rPr>
              <w:t>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ВТ-200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МТЗ-1221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СГ-21+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11 секций ЗККШ-6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КЗК-10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Вслед за посевом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C3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На почвах нормальной влажности размеры ко</w:t>
            </w:r>
            <w:r w:rsidRPr="009506EE">
              <w:rPr>
                <w:sz w:val="20"/>
                <w:szCs w:val="20"/>
              </w:rPr>
              <w:t>м</w:t>
            </w:r>
            <w:r w:rsidRPr="009506EE">
              <w:rPr>
                <w:sz w:val="20"/>
                <w:szCs w:val="20"/>
              </w:rPr>
              <w:t xml:space="preserve">ков не 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должны пр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 xml:space="preserve">вышать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506EE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Не допускается чрезмерное уплотнение переувлажне</w:t>
            </w:r>
            <w:r w:rsidRPr="009506EE">
              <w:rPr>
                <w:sz w:val="20"/>
                <w:szCs w:val="20"/>
              </w:rPr>
              <w:t>н</w:t>
            </w:r>
            <w:r w:rsidRPr="009506EE">
              <w:rPr>
                <w:sz w:val="20"/>
                <w:szCs w:val="20"/>
              </w:rPr>
              <w:t>ных почв</w:t>
            </w:r>
          </w:p>
        </w:tc>
      </w:tr>
      <w:tr w:rsidR="005C3087" w:rsidRPr="009506EE" w:rsidTr="006434AC">
        <w:trPr>
          <w:trHeight w:val="195"/>
        </w:trPr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87" w:rsidRPr="009506EE" w:rsidRDefault="005C3087" w:rsidP="003E7CA3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506EE">
              <w:rPr>
                <w:b/>
                <w:i/>
                <w:sz w:val="20"/>
                <w:szCs w:val="20"/>
              </w:rPr>
              <w:t>Уход за посевами</w:t>
            </w:r>
          </w:p>
        </w:tc>
      </w:tr>
      <w:tr w:rsidR="00F762BA" w:rsidRPr="008E7D64" w:rsidTr="00D424C3">
        <w:trPr>
          <w:trHeight w:val="1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Борон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 xml:space="preserve">вание </w:t>
            </w:r>
            <w:proofErr w:type="spellStart"/>
            <w:r w:rsidRPr="009506EE">
              <w:rPr>
                <w:sz w:val="20"/>
                <w:szCs w:val="20"/>
              </w:rPr>
              <w:t>довсход</w:t>
            </w:r>
            <w:r w:rsidRPr="009506EE">
              <w:rPr>
                <w:sz w:val="20"/>
                <w:szCs w:val="20"/>
              </w:rPr>
              <w:t>о</w:t>
            </w:r>
            <w:r w:rsidRPr="009506EE">
              <w:rPr>
                <w:sz w:val="20"/>
                <w:szCs w:val="20"/>
              </w:rPr>
              <w:t>вое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МТЗ-1221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Т-150К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МТЗ-1523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СП-16+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16 БЗСС-1,0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СП-16+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10 БЗП-0,6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БЗСС-1,0+</w:t>
            </w:r>
          </w:p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СП-21+21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Через 3-5 дней</w:t>
            </w:r>
          </w:p>
          <w:p w:rsidR="00F762BA" w:rsidRPr="009506EE" w:rsidRDefault="00F762BA" w:rsidP="003E7CA3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после посева</w:t>
            </w:r>
          </w:p>
          <w:p w:rsidR="00F762BA" w:rsidRPr="009506EE" w:rsidRDefault="00F762BA" w:rsidP="003E7CA3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Проводить поперек ря</w:t>
            </w:r>
            <w:r w:rsidRPr="009506EE">
              <w:rPr>
                <w:sz w:val="20"/>
                <w:szCs w:val="20"/>
              </w:rPr>
              <w:t>д</w:t>
            </w:r>
            <w:r w:rsidRPr="009506EE">
              <w:rPr>
                <w:sz w:val="20"/>
                <w:szCs w:val="20"/>
              </w:rPr>
              <w:t>ков или по диагонали при скорости движения 5-</w:t>
            </w:r>
            <w:smartTag w:uri="urn:schemas-microsoft-com:office:smarttags" w:element="metricconverter">
              <w:smartTagPr>
                <w:attr w:name="ProductID" w:val="7 км/ч"/>
              </w:smartTagPr>
              <w:r w:rsidRPr="009506EE">
                <w:rPr>
                  <w:sz w:val="20"/>
                  <w:szCs w:val="20"/>
                </w:rPr>
                <w:t>7 км/ч</w:t>
              </w:r>
            </w:smartTag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9506EE" w:rsidRDefault="00F762BA" w:rsidP="003E7CA3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9506EE">
              <w:rPr>
                <w:sz w:val="20"/>
                <w:szCs w:val="20"/>
              </w:rPr>
              <w:t>При физич</w:t>
            </w:r>
            <w:r w:rsidRPr="009506EE">
              <w:rPr>
                <w:sz w:val="20"/>
                <w:szCs w:val="20"/>
              </w:rPr>
              <w:t>е</w:t>
            </w:r>
            <w:r w:rsidRPr="009506EE">
              <w:rPr>
                <w:sz w:val="20"/>
                <w:szCs w:val="20"/>
              </w:rPr>
              <w:t>ской спелости почвы, обр</w:t>
            </w:r>
            <w:r w:rsidRPr="009506EE">
              <w:rPr>
                <w:sz w:val="20"/>
                <w:szCs w:val="20"/>
              </w:rPr>
              <w:t>а</w:t>
            </w:r>
            <w:r w:rsidRPr="009506EE">
              <w:rPr>
                <w:sz w:val="20"/>
                <w:szCs w:val="20"/>
              </w:rPr>
              <w:t>зовании по</w:t>
            </w:r>
            <w:r w:rsidRPr="009506EE">
              <w:rPr>
                <w:sz w:val="20"/>
                <w:szCs w:val="20"/>
              </w:rPr>
              <w:t>ч</w:t>
            </w:r>
            <w:r w:rsidRPr="009506EE">
              <w:rPr>
                <w:sz w:val="20"/>
                <w:szCs w:val="20"/>
              </w:rPr>
              <w:t>венной корки и появления всходов со</w:t>
            </w:r>
            <w:r w:rsidRPr="009506EE">
              <w:rPr>
                <w:sz w:val="20"/>
                <w:szCs w:val="20"/>
              </w:rPr>
              <w:t>р</w:t>
            </w:r>
            <w:r w:rsidRPr="009506EE">
              <w:rPr>
                <w:sz w:val="20"/>
                <w:szCs w:val="20"/>
              </w:rPr>
              <w:t xml:space="preserve">няков. </w:t>
            </w:r>
          </w:p>
        </w:tc>
      </w:tr>
      <w:tr w:rsidR="00F762BA" w:rsidRPr="005C3087" w:rsidTr="00D424C3">
        <w:trPr>
          <w:trHeight w:val="121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Борон</w:t>
            </w:r>
            <w:r w:rsidRPr="005C3087">
              <w:rPr>
                <w:sz w:val="20"/>
                <w:szCs w:val="20"/>
              </w:rPr>
              <w:t>о</w:t>
            </w:r>
            <w:r w:rsidRPr="005C3087">
              <w:rPr>
                <w:sz w:val="20"/>
                <w:szCs w:val="20"/>
              </w:rPr>
              <w:t>вание по всходам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МТЗ-80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МТЗ-1523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БСО-4А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БЗСС-1,0+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СГ-21+21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В фазе кущения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Повреждение и засыпание растений не более 5 %.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Скорость движения агрегата не боле 4-5 км/ч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По густым посевам, при появлении всходов со</w:t>
            </w:r>
            <w:r w:rsidRPr="005C3087">
              <w:rPr>
                <w:sz w:val="20"/>
                <w:szCs w:val="20"/>
              </w:rPr>
              <w:t>р</w:t>
            </w:r>
            <w:r w:rsidRPr="005C3087">
              <w:rPr>
                <w:sz w:val="20"/>
                <w:szCs w:val="20"/>
              </w:rPr>
              <w:t>няков и обр</w:t>
            </w:r>
            <w:r w:rsidRPr="005C3087">
              <w:rPr>
                <w:sz w:val="20"/>
                <w:szCs w:val="20"/>
              </w:rPr>
              <w:t>а</w:t>
            </w:r>
            <w:r w:rsidRPr="005C3087">
              <w:rPr>
                <w:sz w:val="20"/>
                <w:szCs w:val="20"/>
              </w:rPr>
              <w:t>зовании по</w:t>
            </w:r>
            <w:r w:rsidRPr="005C3087">
              <w:rPr>
                <w:sz w:val="20"/>
                <w:szCs w:val="20"/>
              </w:rPr>
              <w:t>ч</w:t>
            </w:r>
            <w:r w:rsidRPr="005C3087">
              <w:rPr>
                <w:sz w:val="20"/>
                <w:szCs w:val="20"/>
              </w:rPr>
              <w:t>венной корки</w:t>
            </w:r>
          </w:p>
        </w:tc>
      </w:tr>
      <w:tr w:rsidR="00F762BA" w:rsidRPr="005C3087" w:rsidTr="00D53D8F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Обрабо</w:t>
            </w:r>
            <w:r w:rsidRPr="005C3087">
              <w:rPr>
                <w:sz w:val="20"/>
                <w:szCs w:val="20"/>
              </w:rPr>
              <w:t>т</w:t>
            </w:r>
            <w:r w:rsidRPr="005C3087">
              <w:rPr>
                <w:sz w:val="20"/>
                <w:szCs w:val="20"/>
              </w:rPr>
              <w:t>ка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 xml:space="preserve"> гербиц</w:t>
            </w:r>
            <w:r w:rsidRPr="005C3087">
              <w:rPr>
                <w:sz w:val="20"/>
                <w:szCs w:val="20"/>
              </w:rPr>
              <w:t>и</w:t>
            </w:r>
            <w:r w:rsidRPr="005C3087">
              <w:rPr>
                <w:sz w:val="20"/>
                <w:szCs w:val="20"/>
              </w:rPr>
              <w:t>дами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инсект</w:t>
            </w:r>
            <w:r w:rsidRPr="005C3087">
              <w:rPr>
                <w:sz w:val="20"/>
                <w:szCs w:val="20"/>
              </w:rPr>
              <w:t>и</w:t>
            </w:r>
            <w:r w:rsidRPr="005C3087">
              <w:rPr>
                <w:sz w:val="20"/>
                <w:szCs w:val="20"/>
              </w:rPr>
              <w:t>цидами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</w:rPr>
              <w:t>МТЗ</w:t>
            </w:r>
            <w:r w:rsidRPr="005C3087">
              <w:rPr>
                <w:sz w:val="20"/>
                <w:szCs w:val="20"/>
                <w:lang w:val="en-US"/>
              </w:rPr>
              <w:t>-80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</w:rPr>
              <w:t>МТЗ</w:t>
            </w:r>
            <w:r w:rsidRPr="005C3087">
              <w:rPr>
                <w:sz w:val="20"/>
                <w:szCs w:val="20"/>
                <w:lang w:val="en-US"/>
              </w:rPr>
              <w:t>-1221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C3087">
              <w:rPr>
                <w:sz w:val="20"/>
                <w:szCs w:val="20"/>
                <w:lang w:val="en-US"/>
              </w:rPr>
              <w:t>Foton</w:t>
            </w:r>
            <w:proofErr w:type="spellEnd"/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  <w:lang w:val="en-US"/>
              </w:rPr>
              <w:t>John Deere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</w:rPr>
              <w:t>ОП</w:t>
            </w:r>
            <w:r w:rsidRPr="005C3087">
              <w:rPr>
                <w:sz w:val="20"/>
                <w:szCs w:val="20"/>
                <w:lang w:val="en-US"/>
              </w:rPr>
              <w:t>-2000-2-01,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  <w:lang w:val="en-US"/>
              </w:rPr>
              <w:t xml:space="preserve"> </w:t>
            </w:r>
            <w:r w:rsidRPr="005C3087">
              <w:rPr>
                <w:sz w:val="20"/>
                <w:szCs w:val="20"/>
              </w:rPr>
              <w:t>ОПШ</w:t>
            </w:r>
            <w:r w:rsidRPr="005C3087">
              <w:rPr>
                <w:sz w:val="20"/>
                <w:szCs w:val="20"/>
                <w:lang w:val="en-US"/>
              </w:rPr>
              <w:t>-15,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  <w:lang w:val="en-US"/>
              </w:rPr>
              <w:t>RAU-SPRIMAT L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 w:rsidRPr="005C3087">
              <w:rPr>
                <w:sz w:val="20"/>
                <w:szCs w:val="20"/>
              </w:rPr>
              <w:t>ОПШ</w:t>
            </w:r>
            <w:r w:rsidRPr="005C3087">
              <w:rPr>
                <w:sz w:val="20"/>
                <w:szCs w:val="20"/>
                <w:lang w:val="en-US"/>
              </w:rPr>
              <w:t>-1250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r w:rsidRPr="005C3087">
              <w:rPr>
                <w:sz w:val="20"/>
                <w:szCs w:val="20"/>
              </w:rPr>
              <w:t>Мелосан</w:t>
            </w:r>
            <w:proofErr w:type="spellEnd"/>
            <w:r w:rsidRPr="005C3087">
              <w:rPr>
                <w:sz w:val="20"/>
                <w:szCs w:val="20"/>
                <w:lang w:val="en-US"/>
              </w:rPr>
              <w:t>-200-18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Пилмет-2016</w:t>
            </w:r>
            <w:r w:rsidRPr="005C3087">
              <w:rPr>
                <w:sz w:val="20"/>
                <w:szCs w:val="20"/>
                <w:lang w:val="en-US"/>
              </w:rPr>
              <w:t>R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В фазе кущения</w:t>
            </w:r>
          </w:p>
          <w:p w:rsidR="00F762BA" w:rsidRPr="005C3087" w:rsidRDefault="00F762BA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При появл</w:t>
            </w:r>
            <w:r w:rsidRPr="005C3087">
              <w:rPr>
                <w:sz w:val="20"/>
                <w:szCs w:val="20"/>
              </w:rPr>
              <w:t>е</w:t>
            </w:r>
            <w:r w:rsidRPr="005C3087">
              <w:rPr>
                <w:sz w:val="20"/>
                <w:szCs w:val="20"/>
              </w:rPr>
              <w:t>нии вр</w:t>
            </w:r>
            <w:r w:rsidRPr="005C3087">
              <w:rPr>
                <w:sz w:val="20"/>
                <w:szCs w:val="20"/>
              </w:rPr>
              <w:t>е</w:t>
            </w:r>
            <w:r w:rsidRPr="005C3087">
              <w:rPr>
                <w:sz w:val="20"/>
                <w:szCs w:val="20"/>
              </w:rPr>
              <w:t>дителей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Отклонение от заданной нормы ра</w:t>
            </w:r>
            <w:r w:rsidRPr="005C3087">
              <w:rPr>
                <w:sz w:val="20"/>
                <w:szCs w:val="20"/>
              </w:rPr>
              <w:t>с</w:t>
            </w:r>
            <w:r w:rsidRPr="005C3087">
              <w:rPr>
                <w:sz w:val="20"/>
                <w:szCs w:val="20"/>
              </w:rPr>
              <w:t>хода ±10 %, отдельным распылит</w:t>
            </w:r>
            <w:r w:rsidRPr="005C3087">
              <w:rPr>
                <w:sz w:val="20"/>
                <w:szCs w:val="20"/>
              </w:rPr>
              <w:t>е</w:t>
            </w:r>
            <w:r w:rsidRPr="005C3087">
              <w:rPr>
                <w:sz w:val="20"/>
                <w:szCs w:val="20"/>
              </w:rPr>
              <w:t>лям не более  10 %, от з</w:t>
            </w:r>
            <w:r w:rsidRPr="005C3087">
              <w:rPr>
                <w:sz w:val="20"/>
                <w:szCs w:val="20"/>
              </w:rPr>
              <w:t>а</w:t>
            </w:r>
            <w:r w:rsidRPr="005C3087">
              <w:rPr>
                <w:sz w:val="20"/>
                <w:szCs w:val="20"/>
              </w:rPr>
              <w:t>данной  ко</w:t>
            </w:r>
            <w:r w:rsidRPr="005C3087">
              <w:rPr>
                <w:sz w:val="20"/>
                <w:szCs w:val="20"/>
              </w:rPr>
              <w:t>н</w:t>
            </w:r>
            <w:r w:rsidRPr="005C3087">
              <w:rPr>
                <w:sz w:val="20"/>
                <w:szCs w:val="20"/>
              </w:rPr>
              <w:t>центрации раствора ± 5 %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Равномерность внесения. Нельзя допу</w:t>
            </w:r>
            <w:r w:rsidRPr="005C3087">
              <w:rPr>
                <w:sz w:val="20"/>
                <w:szCs w:val="20"/>
              </w:rPr>
              <w:t>с</w:t>
            </w:r>
            <w:r w:rsidRPr="005C3087">
              <w:rPr>
                <w:sz w:val="20"/>
                <w:szCs w:val="20"/>
              </w:rPr>
              <w:t xml:space="preserve">кать попадания растворов гербицида </w:t>
            </w:r>
          </w:p>
          <w:p w:rsidR="00F762BA" w:rsidRPr="005C3087" w:rsidRDefault="00F762BA" w:rsidP="005C3087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на др. кул</w:t>
            </w:r>
            <w:r w:rsidRPr="005C3087">
              <w:rPr>
                <w:sz w:val="20"/>
                <w:szCs w:val="20"/>
              </w:rPr>
              <w:t>ь</w:t>
            </w:r>
            <w:r w:rsidRPr="005C3087">
              <w:rPr>
                <w:sz w:val="20"/>
                <w:szCs w:val="20"/>
              </w:rPr>
              <w:t>турные раст</w:t>
            </w:r>
            <w:r w:rsidRPr="005C3087">
              <w:rPr>
                <w:sz w:val="20"/>
                <w:szCs w:val="20"/>
              </w:rPr>
              <w:t>е</w:t>
            </w:r>
            <w:r w:rsidRPr="005C3087">
              <w:rPr>
                <w:sz w:val="20"/>
                <w:szCs w:val="20"/>
              </w:rPr>
              <w:t>ния или лес</w:t>
            </w:r>
            <w:r w:rsidRPr="005C3087">
              <w:rPr>
                <w:sz w:val="20"/>
                <w:szCs w:val="20"/>
              </w:rPr>
              <w:t>о</w:t>
            </w:r>
            <w:r w:rsidRPr="005C3087">
              <w:rPr>
                <w:sz w:val="20"/>
                <w:szCs w:val="20"/>
              </w:rPr>
              <w:t>полосы.</w:t>
            </w:r>
          </w:p>
          <w:p w:rsidR="00F762BA" w:rsidRPr="005C3087" w:rsidRDefault="00F762BA" w:rsidP="00D53D8F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Краевые обр</w:t>
            </w:r>
            <w:r w:rsidRPr="005C3087">
              <w:rPr>
                <w:sz w:val="20"/>
                <w:szCs w:val="20"/>
              </w:rPr>
              <w:t>а</w:t>
            </w:r>
            <w:r w:rsidRPr="005C3087">
              <w:rPr>
                <w:sz w:val="20"/>
                <w:szCs w:val="20"/>
              </w:rPr>
              <w:t xml:space="preserve">ботки в начале заселения вредителями и сплошные при увеличении численности </w:t>
            </w:r>
          </w:p>
        </w:tc>
      </w:tr>
      <w:tr w:rsidR="00D53D8F" w:rsidRPr="005C3087" w:rsidTr="000A3420">
        <w:trPr>
          <w:trHeight w:val="70"/>
        </w:trPr>
        <w:tc>
          <w:tcPr>
            <w:tcW w:w="6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241" w:rsidRDefault="00F16241" w:rsidP="00D53D8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53D8F" w:rsidRPr="005C3087" w:rsidRDefault="00D53D8F" w:rsidP="00D53D8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таблицы 4</w:t>
            </w:r>
          </w:p>
        </w:tc>
      </w:tr>
      <w:tr w:rsidR="00D53D8F" w:rsidRPr="005C3087" w:rsidTr="00D53D8F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D53D8F" w:rsidRDefault="00D53D8F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D53D8F">
            <w:pPr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D53D8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3D8F" w:rsidRPr="005C3087" w:rsidTr="00D424C3">
        <w:trPr>
          <w:trHeight w:val="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spacing w:line="228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8F" w:rsidRPr="005C3087" w:rsidRDefault="00D53D8F" w:rsidP="005C3087">
            <w:pPr>
              <w:autoSpaceDE w:val="0"/>
              <w:autoSpaceDN w:val="0"/>
              <w:adjustRightInd w:val="0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5C3087">
              <w:rPr>
                <w:sz w:val="20"/>
                <w:szCs w:val="20"/>
              </w:rPr>
              <w:t>до пороговой. Прекращать обработку против прос</w:t>
            </w:r>
            <w:r w:rsidRPr="005C3087">
              <w:rPr>
                <w:sz w:val="20"/>
                <w:szCs w:val="20"/>
              </w:rPr>
              <w:t>я</w:t>
            </w:r>
            <w:r w:rsidRPr="005C3087">
              <w:rPr>
                <w:sz w:val="20"/>
                <w:szCs w:val="20"/>
              </w:rPr>
              <w:t>ного комарика за 15 дней до уборки</w:t>
            </w:r>
          </w:p>
        </w:tc>
      </w:tr>
      <w:tr w:rsidR="00F762BA" w:rsidRPr="005C3087" w:rsidTr="006434AC">
        <w:trPr>
          <w:trHeight w:val="63"/>
        </w:trPr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  <w:r w:rsidRPr="006C1ECF">
              <w:rPr>
                <w:b/>
                <w:i/>
                <w:sz w:val="19"/>
                <w:szCs w:val="19"/>
              </w:rPr>
              <w:t>Уборка урожая</w:t>
            </w:r>
          </w:p>
        </w:tc>
      </w:tr>
      <w:tr w:rsidR="00F762BA" w:rsidRPr="005C3087" w:rsidTr="00D424C3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Скашив</w:t>
            </w:r>
            <w:r w:rsidRPr="006C1ECF">
              <w:rPr>
                <w:sz w:val="19"/>
                <w:szCs w:val="19"/>
              </w:rPr>
              <w:t>а</w:t>
            </w:r>
            <w:r w:rsidRPr="006C1ECF">
              <w:rPr>
                <w:sz w:val="19"/>
                <w:szCs w:val="19"/>
              </w:rPr>
              <w:t>ние в валки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МТЗ-1221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  <w:lang w:val="en-US"/>
              </w:rPr>
              <w:t xml:space="preserve">VECTOR </w:t>
            </w:r>
            <w:r w:rsidRPr="006C1ECF">
              <w:rPr>
                <w:sz w:val="19"/>
                <w:szCs w:val="19"/>
              </w:rPr>
              <w:t>410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  <w:lang w:val="en-US"/>
              </w:rPr>
              <w:t>ACROS 530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45" w:right="-108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45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ПН-320-6П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45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ПН-310-6Н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45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3E7CA3" w:rsidP="003E7CA3">
            <w:pPr>
              <w:autoSpaceDE w:val="0"/>
              <w:autoSpaceDN w:val="0"/>
              <w:adjustRightInd w:val="0"/>
              <w:spacing w:line="228" w:lineRule="auto"/>
              <w:ind w:left="-45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ПН-330-10Н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spacing w:line="228" w:lineRule="auto"/>
              <w:ind w:left="-45"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При с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зревании в метелке 75-80 % зерен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45"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Высота среза 12-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6C1ECF">
                <w:rPr>
                  <w:sz w:val="19"/>
                  <w:szCs w:val="19"/>
                </w:rPr>
                <w:t>18 см</w:t>
              </w:r>
            </w:smartTag>
            <w:r w:rsidRPr="006C1ECF">
              <w:rPr>
                <w:sz w:val="19"/>
                <w:szCs w:val="19"/>
              </w:rPr>
              <w:t>. М</w:t>
            </w:r>
            <w:r w:rsidRPr="006C1ECF">
              <w:rPr>
                <w:sz w:val="19"/>
                <w:szCs w:val="19"/>
              </w:rPr>
              <w:t>и</w:t>
            </w:r>
            <w:r w:rsidRPr="006C1ECF">
              <w:rPr>
                <w:sz w:val="19"/>
                <w:szCs w:val="19"/>
              </w:rPr>
              <w:t>нимальные потери зерна не боле 0,3 %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45"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Валки уклад</w:t>
            </w:r>
            <w:r w:rsidRPr="006C1ECF">
              <w:rPr>
                <w:sz w:val="19"/>
                <w:szCs w:val="19"/>
              </w:rPr>
              <w:t>ы</w:t>
            </w:r>
            <w:r w:rsidRPr="006C1ECF">
              <w:rPr>
                <w:sz w:val="19"/>
                <w:szCs w:val="19"/>
              </w:rPr>
              <w:t>вают поперек рядков посева.</w:t>
            </w:r>
          </w:p>
        </w:tc>
      </w:tr>
      <w:tr w:rsidR="00F762BA" w:rsidRPr="005C3087" w:rsidTr="00D424C3">
        <w:trPr>
          <w:trHeight w:val="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87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 xml:space="preserve">Подбор </w:t>
            </w:r>
          </w:p>
          <w:p w:rsidR="005C3087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 xml:space="preserve">и 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обмолот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валков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  <w:lang w:val="en-US"/>
              </w:rPr>
              <w:t xml:space="preserve">VECTOR </w:t>
            </w:r>
            <w:r w:rsidRPr="006C1ECF">
              <w:rPr>
                <w:sz w:val="19"/>
                <w:szCs w:val="19"/>
              </w:rPr>
              <w:t>410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  <w:lang w:val="en-US"/>
              </w:rPr>
              <w:t>ACROS 530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ППТ-3А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РСМ-10.08.00.00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spacing w:line="228" w:lineRule="auto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На 3-5 день после скаш</w:t>
            </w:r>
            <w:r w:rsidRPr="006C1ECF">
              <w:rPr>
                <w:sz w:val="19"/>
                <w:szCs w:val="19"/>
              </w:rPr>
              <w:t>и</w:t>
            </w:r>
            <w:r w:rsidRPr="006C1ECF">
              <w:rPr>
                <w:sz w:val="19"/>
                <w:szCs w:val="19"/>
              </w:rPr>
              <w:t xml:space="preserve">вания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Влажность зерна15-17%. Мин</w:t>
            </w:r>
            <w:r w:rsidRPr="006C1ECF">
              <w:rPr>
                <w:sz w:val="19"/>
                <w:szCs w:val="19"/>
              </w:rPr>
              <w:t>и</w:t>
            </w:r>
            <w:r w:rsidRPr="006C1ECF">
              <w:rPr>
                <w:sz w:val="19"/>
                <w:szCs w:val="19"/>
              </w:rPr>
              <w:t>мальные потери зерна не более 1,5%. Зас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ренность зерна в бу</w:t>
            </w:r>
            <w:r w:rsidRPr="006C1ECF">
              <w:rPr>
                <w:sz w:val="19"/>
                <w:szCs w:val="19"/>
              </w:rPr>
              <w:t>н</w:t>
            </w:r>
            <w:r w:rsidRPr="006C1ECF">
              <w:rPr>
                <w:sz w:val="19"/>
                <w:szCs w:val="19"/>
              </w:rPr>
              <w:t>кере не б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лее 4%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Наиболее э</w:t>
            </w:r>
            <w:r w:rsidRPr="006C1ECF">
              <w:rPr>
                <w:sz w:val="19"/>
                <w:szCs w:val="19"/>
              </w:rPr>
              <w:t>ф</w:t>
            </w:r>
            <w:r w:rsidRPr="006C1ECF">
              <w:rPr>
                <w:sz w:val="19"/>
                <w:szCs w:val="19"/>
              </w:rPr>
              <w:t>фективный обмолот ко</w:t>
            </w:r>
            <w:r w:rsidRPr="006C1ECF">
              <w:rPr>
                <w:sz w:val="19"/>
                <w:szCs w:val="19"/>
              </w:rPr>
              <w:t>м</w:t>
            </w:r>
            <w:r w:rsidRPr="006C1ECF">
              <w:rPr>
                <w:sz w:val="19"/>
                <w:szCs w:val="19"/>
              </w:rPr>
              <w:t>байнами с двумя бараб</w:t>
            </w:r>
            <w:r w:rsidRPr="006C1ECF">
              <w:rPr>
                <w:sz w:val="19"/>
                <w:szCs w:val="19"/>
              </w:rPr>
              <w:t>а</w:t>
            </w:r>
            <w:r w:rsidRPr="006C1ECF">
              <w:rPr>
                <w:sz w:val="19"/>
                <w:szCs w:val="19"/>
              </w:rPr>
              <w:t>нами. Ко</w:t>
            </w:r>
            <w:r w:rsidRPr="006C1ECF">
              <w:rPr>
                <w:sz w:val="19"/>
                <w:szCs w:val="19"/>
              </w:rPr>
              <w:t>м</w:t>
            </w:r>
            <w:r w:rsidRPr="006C1ECF">
              <w:rPr>
                <w:sz w:val="19"/>
                <w:szCs w:val="19"/>
              </w:rPr>
              <w:t>байны и куз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ва автомоб</w:t>
            </w:r>
            <w:r w:rsidRPr="006C1ECF">
              <w:rPr>
                <w:sz w:val="19"/>
                <w:szCs w:val="19"/>
              </w:rPr>
              <w:t>и</w:t>
            </w:r>
            <w:r w:rsidRPr="006C1ECF">
              <w:rPr>
                <w:sz w:val="19"/>
                <w:szCs w:val="19"/>
              </w:rPr>
              <w:t>лей хорошо герметизир</w:t>
            </w:r>
            <w:r w:rsidRPr="006C1ECF">
              <w:rPr>
                <w:sz w:val="19"/>
                <w:szCs w:val="19"/>
              </w:rPr>
              <w:t>у</w:t>
            </w:r>
            <w:r w:rsidRPr="006C1ECF">
              <w:rPr>
                <w:sz w:val="19"/>
                <w:szCs w:val="19"/>
              </w:rPr>
              <w:t>ются</w:t>
            </w:r>
          </w:p>
        </w:tc>
      </w:tr>
      <w:tr w:rsidR="00F762BA" w:rsidRPr="005C3087" w:rsidTr="00D424C3">
        <w:tblPrEx>
          <w:tblLook w:val="04A0"/>
        </w:tblPrEx>
        <w:trPr>
          <w:trHeight w:val="94"/>
        </w:trPr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CA3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 xml:space="preserve">Очистка 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и сушка семян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Сортиро</w:t>
            </w:r>
            <w:r w:rsidRPr="006C1ECF">
              <w:rPr>
                <w:sz w:val="19"/>
                <w:szCs w:val="19"/>
              </w:rPr>
              <w:t>в</w:t>
            </w:r>
            <w:r w:rsidRPr="006C1ECF">
              <w:rPr>
                <w:sz w:val="19"/>
                <w:szCs w:val="19"/>
              </w:rPr>
              <w:t>ка</w:t>
            </w:r>
          </w:p>
          <w:p w:rsidR="00F762BA" w:rsidRPr="006C1ECF" w:rsidRDefault="003E7CA3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F762BA" w:rsidRPr="006C1ECF">
              <w:rPr>
                <w:sz w:val="19"/>
                <w:szCs w:val="19"/>
              </w:rPr>
              <w:t>емян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ECF" w:rsidRPr="006C1ECF" w:rsidRDefault="006C1ECF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Эл.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Двигатель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6C1ECF" w:rsidRPr="006C1ECF" w:rsidRDefault="006C1ECF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Эл.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Двигатель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ЗАВ-20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ЗАВ-40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6C1ECF" w:rsidRPr="006C1ECF" w:rsidRDefault="006C1ECF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СМ-4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МС-4,5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МС-4,5 С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«</w:t>
            </w:r>
            <w:proofErr w:type="spellStart"/>
            <w:r w:rsidRPr="006C1ECF">
              <w:rPr>
                <w:sz w:val="19"/>
                <w:szCs w:val="19"/>
              </w:rPr>
              <w:t>Петкус-Гигант</w:t>
            </w:r>
            <w:proofErr w:type="spellEnd"/>
            <w:r w:rsidRPr="006C1ECF">
              <w:rPr>
                <w:sz w:val="19"/>
                <w:szCs w:val="19"/>
              </w:rPr>
              <w:t>»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ECF" w:rsidRPr="006C1ECF" w:rsidRDefault="006C1ECF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6C1ECF" w:rsidRPr="006C1ECF" w:rsidRDefault="006C1ECF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6C1ECF" w:rsidRPr="006C1ECF" w:rsidRDefault="006C1ECF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D424C3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 xml:space="preserve">Сразу же при </w:t>
            </w:r>
            <w:proofErr w:type="spellStart"/>
            <w:r w:rsidRPr="006C1ECF">
              <w:rPr>
                <w:sz w:val="19"/>
                <w:szCs w:val="19"/>
              </w:rPr>
              <w:t>п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ступле</w:t>
            </w:r>
            <w:r w:rsidR="00D424C3">
              <w:rPr>
                <w:sz w:val="19"/>
                <w:szCs w:val="19"/>
              </w:rPr>
              <w:t>-</w:t>
            </w:r>
            <w:r w:rsidRPr="006C1ECF">
              <w:rPr>
                <w:sz w:val="19"/>
                <w:szCs w:val="19"/>
              </w:rPr>
              <w:t>нии</w:t>
            </w:r>
            <w:proofErr w:type="spellEnd"/>
            <w:r w:rsidRPr="006C1ECF">
              <w:rPr>
                <w:sz w:val="19"/>
                <w:szCs w:val="19"/>
              </w:rPr>
              <w:t xml:space="preserve"> на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 xml:space="preserve"> ток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left="-142" w:right="-108"/>
              <w:jc w:val="center"/>
              <w:rPr>
                <w:sz w:val="19"/>
                <w:szCs w:val="19"/>
              </w:rPr>
            </w:pPr>
          </w:p>
          <w:p w:rsidR="00F762BA" w:rsidRPr="006C1ECF" w:rsidRDefault="00F762BA" w:rsidP="00D424C3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Доведение семян до т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варных ко</w:t>
            </w:r>
            <w:r w:rsidRPr="006C1ECF">
              <w:rPr>
                <w:sz w:val="19"/>
                <w:szCs w:val="19"/>
              </w:rPr>
              <w:t>н</w:t>
            </w:r>
            <w:r w:rsidRPr="006C1ECF">
              <w:rPr>
                <w:sz w:val="19"/>
                <w:szCs w:val="19"/>
              </w:rPr>
              <w:t>диций по примесям и влажности.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>Доведение семян до ко</w:t>
            </w:r>
            <w:r w:rsidRPr="006C1ECF">
              <w:rPr>
                <w:sz w:val="19"/>
                <w:szCs w:val="19"/>
              </w:rPr>
              <w:t>н</w:t>
            </w:r>
            <w:r w:rsidRPr="006C1ECF">
              <w:rPr>
                <w:sz w:val="19"/>
                <w:szCs w:val="19"/>
              </w:rPr>
              <w:t>диций  посе</w:t>
            </w:r>
            <w:r w:rsidRPr="006C1ECF">
              <w:rPr>
                <w:sz w:val="19"/>
                <w:szCs w:val="19"/>
              </w:rPr>
              <w:t>в</w:t>
            </w:r>
            <w:r w:rsidRPr="006C1ECF">
              <w:rPr>
                <w:sz w:val="19"/>
                <w:szCs w:val="19"/>
              </w:rPr>
              <w:t>ного станда</w:t>
            </w:r>
            <w:r w:rsidRPr="006C1ECF">
              <w:rPr>
                <w:sz w:val="19"/>
                <w:szCs w:val="19"/>
              </w:rPr>
              <w:t>р</w:t>
            </w:r>
            <w:r w:rsidRPr="006C1ECF">
              <w:rPr>
                <w:sz w:val="19"/>
                <w:szCs w:val="19"/>
              </w:rPr>
              <w:t>та (таблица 2)</w:t>
            </w: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</w:p>
          <w:p w:rsidR="00F762BA" w:rsidRPr="006C1ECF" w:rsidRDefault="00F762BA" w:rsidP="006C1ECF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2BA" w:rsidRPr="006C1ECF" w:rsidRDefault="00F762BA" w:rsidP="003E7CA3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 w:val="19"/>
                <w:szCs w:val="19"/>
              </w:rPr>
            </w:pPr>
            <w:r w:rsidRPr="006C1ECF">
              <w:rPr>
                <w:sz w:val="19"/>
                <w:szCs w:val="19"/>
              </w:rPr>
              <w:t xml:space="preserve">Очищенное зерно хранить в закрытых сухих </w:t>
            </w:r>
            <w:proofErr w:type="spellStart"/>
            <w:r w:rsidRPr="006C1ECF">
              <w:rPr>
                <w:sz w:val="19"/>
                <w:szCs w:val="19"/>
              </w:rPr>
              <w:t>по</w:t>
            </w:r>
            <w:r w:rsidR="006C1ECF" w:rsidRPr="006C1ECF">
              <w:rPr>
                <w:sz w:val="19"/>
                <w:szCs w:val="19"/>
              </w:rPr>
              <w:t>-</w:t>
            </w:r>
            <w:r w:rsidRPr="006C1ECF">
              <w:rPr>
                <w:sz w:val="19"/>
                <w:szCs w:val="19"/>
              </w:rPr>
              <w:t>мещениях</w:t>
            </w:r>
            <w:proofErr w:type="spellEnd"/>
            <w:r w:rsidRPr="006C1ECF">
              <w:rPr>
                <w:sz w:val="19"/>
                <w:szCs w:val="19"/>
              </w:rPr>
              <w:t xml:space="preserve"> при влажности 14%</w:t>
            </w:r>
            <w:r w:rsidR="006C1ECF" w:rsidRPr="006C1ECF">
              <w:rPr>
                <w:sz w:val="19"/>
                <w:szCs w:val="19"/>
              </w:rPr>
              <w:t xml:space="preserve">. </w:t>
            </w:r>
            <w:r w:rsidRPr="006C1ECF">
              <w:rPr>
                <w:sz w:val="19"/>
                <w:szCs w:val="19"/>
              </w:rPr>
              <w:t>Семе</w:t>
            </w:r>
            <w:r w:rsidRPr="006C1ECF">
              <w:rPr>
                <w:sz w:val="19"/>
                <w:szCs w:val="19"/>
              </w:rPr>
              <w:t>н</w:t>
            </w:r>
            <w:r w:rsidRPr="006C1ECF">
              <w:rPr>
                <w:sz w:val="19"/>
                <w:szCs w:val="19"/>
              </w:rPr>
              <w:t xml:space="preserve">ные партии хранят в сухих </w:t>
            </w:r>
            <w:proofErr w:type="spellStart"/>
            <w:r w:rsidRPr="006C1ECF">
              <w:rPr>
                <w:sz w:val="19"/>
                <w:szCs w:val="19"/>
              </w:rPr>
              <w:t>про</w:t>
            </w:r>
            <w:r w:rsidR="006C1ECF" w:rsidRPr="006C1ECF">
              <w:rPr>
                <w:sz w:val="19"/>
                <w:szCs w:val="19"/>
              </w:rPr>
              <w:t>-</w:t>
            </w:r>
            <w:r w:rsidRPr="006C1ECF">
              <w:rPr>
                <w:sz w:val="19"/>
                <w:szCs w:val="19"/>
              </w:rPr>
              <w:t>дезинфицир</w:t>
            </w:r>
            <w:r w:rsidRPr="006C1ECF">
              <w:rPr>
                <w:sz w:val="19"/>
                <w:szCs w:val="19"/>
              </w:rPr>
              <w:t>о</w:t>
            </w:r>
            <w:r w:rsidRPr="006C1ECF">
              <w:rPr>
                <w:sz w:val="19"/>
                <w:szCs w:val="19"/>
              </w:rPr>
              <w:t>ванных</w:t>
            </w:r>
            <w:proofErr w:type="spellEnd"/>
            <w:r w:rsidRPr="006C1ECF">
              <w:rPr>
                <w:sz w:val="19"/>
                <w:szCs w:val="19"/>
              </w:rPr>
              <w:t xml:space="preserve"> </w:t>
            </w:r>
            <w:proofErr w:type="spellStart"/>
            <w:r w:rsidRPr="006C1ECF">
              <w:rPr>
                <w:sz w:val="19"/>
                <w:szCs w:val="19"/>
              </w:rPr>
              <w:t>зерно</w:t>
            </w:r>
            <w:r w:rsidR="006C1ECF" w:rsidRPr="006C1ECF">
              <w:rPr>
                <w:sz w:val="19"/>
                <w:szCs w:val="19"/>
              </w:rPr>
              <w:t>-</w:t>
            </w:r>
            <w:r w:rsidRPr="006C1ECF">
              <w:rPr>
                <w:sz w:val="19"/>
                <w:szCs w:val="19"/>
              </w:rPr>
              <w:t>скла</w:t>
            </w:r>
            <w:r w:rsidR="003E7CA3">
              <w:rPr>
                <w:sz w:val="19"/>
                <w:szCs w:val="19"/>
              </w:rPr>
              <w:t>-</w:t>
            </w:r>
            <w:r w:rsidRPr="006C1ECF">
              <w:rPr>
                <w:sz w:val="19"/>
                <w:szCs w:val="19"/>
              </w:rPr>
              <w:t>дах</w:t>
            </w:r>
            <w:proofErr w:type="spellEnd"/>
            <w:r w:rsidRPr="006C1ECF">
              <w:rPr>
                <w:sz w:val="19"/>
                <w:szCs w:val="19"/>
              </w:rPr>
              <w:t xml:space="preserve"> при влажности 14%</w:t>
            </w:r>
          </w:p>
        </w:tc>
      </w:tr>
    </w:tbl>
    <w:p w:rsidR="001962F4" w:rsidRPr="005C3087" w:rsidRDefault="001962F4" w:rsidP="006C1ECF">
      <w:pPr>
        <w:rPr>
          <w:sz w:val="20"/>
          <w:szCs w:val="20"/>
        </w:rPr>
      </w:pPr>
    </w:p>
    <w:sectPr w:rsidR="001962F4" w:rsidRPr="005C3087" w:rsidSect="00B61B92">
      <w:footerReference w:type="even" r:id="rId7"/>
      <w:footerReference w:type="default" r:id="rId8"/>
      <w:pgSz w:w="8419" w:h="11906" w:orient="landscape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DA" w:rsidRDefault="002D3EDA">
      <w:r>
        <w:separator/>
      </w:r>
    </w:p>
  </w:endnote>
  <w:endnote w:type="continuationSeparator" w:id="1">
    <w:p w:rsidR="002D3EDA" w:rsidRDefault="002D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FA" w:rsidRDefault="00253E21" w:rsidP="00E8776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72B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2BFA" w:rsidRDefault="00272B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96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6241" w:rsidRDefault="00F16241">
        <w:pPr>
          <w:pStyle w:val="a6"/>
          <w:jc w:val="right"/>
        </w:pPr>
        <w:r w:rsidRPr="00F16241">
          <w:rPr>
            <w:sz w:val="24"/>
            <w:szCs w:val="24"/>
          </w:rPr>
          <w:fldChar w:fldCharType="begin"/>
        </w:r>
        <w:r w:rsidRPr="00F16241">
          <w:rPr>
            <w:sz w:val="24"/>
            <w:szCs w:val="24"/>
          </w:rPr>
          <w:instrText xml:space="preserve"> PAGE   \* MERGEFORMAT </w:instrText>
        </w:r>
        <w:r w:rsidRPr="00F1624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F16241">
          <w:rPr>
            <w:sz w:val="24"/>
            <w:szCs w:val="24"/>
          </w:rPr>
          <w:fldChar w:fldCharType="end"/>
        </w:r>
      </w:p>
    </w:sdtContent>
  </w:sdt>
  <w:p w:rsidR="00272BFA" w:rsidRDefault="00272B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DA" w:rsidRDefault="002D3EDA">
      <w:r>
        <w:separator/>
      </w:r>
    </w:p>
  </w:footnote>
  <w:footnote w:type="continuationSeparator" w:id="1">
    <w:p w:rsidR="002D3EDA" w:rsidRDefault="002D3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62BA"/>
    <w:rsid w:val="00043566"/>
    <w:rsid w:val="000450B3"/>
    <w:rsid w:val="00057E28"/>
    <w:rsid w:val="00062548"/>
    <w:rsid w:val="000905EB"/>
    <w:rsid w:val="0009505F"/>
    <w:rsid w:val="000B670E"/>
    <w:rsid w:val="000C1855"/>
    <w:rsid w:val="000C1C3B"/>
    <w:rsid w:val="000C3659"/>
    <w:rsid w:val="000E2F6B"/>
    <w:rsid w:val="001339F6"/>
    <w:rsid w:val="00163E48"/>
    <w:rsid w:val="00174FA4"/>
    <w:rsid w:val="001962F4"/>
    <w:rsid w:val="001A438F"/>
    <w:rsid w:val="001B0B3C"/>
    <w:rsid w:val="001D39B8"/>
    <w:rsid w:val="001F1F59"/>
    <w:rsid w:val="0022487E"/>
    <w:rsid w:val="00230BFD"/>
    <w:rsid w:val="00250B5D"/>
    <w:rsid w:val="00253E21"/>
    <w:rsid w:val="00256974"/>
    <w:rsid w:val="0026609C"/>
    <w:rsid w:val="00272BFA"/>
    <w:rsid w:val="0027405D"/>
    <w:rsid w:val="00294B09"/>
    <w:rsid w:val="0029721B"/>
    <w:rsid w:val="002A4A04"/>
    <w:rsid w:val="002C53F4"/>
    <w:rsid w:val="002D3EDA"/>
    <w:rsid w:val="00303200"/>
    <w:rsid w:val="00327817"/>
    <w:rsid w:val="003327A4"/>
    <w:rsid w:val="0036138B"/>
    <w:rsid w:val="00366FEB"/>
    <w:rsid w:val="00375EE9"/>
    <w:rsid w:val="003943C3"/>
    <w:rsid w:val="003A3A09"/>
    <w:rsid w:val="003D7621"/>
    <w:rsid w:val="003E3E73"/>
    <w:rsid w:val="003E5F6E"/>
    <w:rsid w:val="003E7CA3"/>
    <w:rsid w:val="00431549"/>
    <w:rsid w:val="00431920"/>
    <w:rsid w:val="00445A9B"/>
    <w:rsid w:val="004B58C0"/>
    <w:rsid w:val="004C5FA8"/>
    <w:rsid w:val="004D33BB"/>
    <w:rsid w:val="004D3FD8"/>
    <w:rsid w:val="004F782C"/>
    <w:rsid w:val="00525668"/>
    <w:rsid w:val="005300CD"/>
    <w:rsid w:val="00542901"/>
    <w:rsid w:val="00542FFE"/>
    <w:rsid w:val="00583A18"/>
    <w:rsid w:val="005B2497"/>
    <w:rsid w:val="005C00BC"/>
    <w:rsid w:val="005C3087"/>
    <w:rsid w:val="005D2AFC"/>
    <w:rsid w:val="005E44AE"/>
    <w:rsid w:val="005E4E6F"/>
    <w:rsid w:val="006036E9"/>
    <w:rsid w:val="006260DD"/>
    <w:rsid w:val="00631387"/>
    <w:rsid w:val="006434AC"/>
    <w:rsid w:val="0065126A"/>
    <w:rsid w:val="006577FF"/>
    <w:rsid w:val="006952A6"/>
    <w:rsid w:val="006C1ECF"/>
    <w:rsid w:val="006C2FA4"/>
    <w:rsid w:val="006C3969"/>
    <w:rsid w:val="006E204D"/>
    <w:rsid w:val="006E7DD0"/>
    <w:rsid w:val="007119DF"/>
    <w:rsid w:val="00724936"/>
    <w:rsid w:val="00734C8C"/>
    <w:rsid w:val="0073584C"/>
    <w:rsid w:val="00735BAB"/>
    <w:rsid w:val="0076612E"/>
    <w:rsid w:val="00772D9C"/>
    <w:rsid w:val="00780D2F"/>
    <w:rsid w:val="00784A8E"/>
    <w:rsid w:val="007B33CC"/>
    <w:rsid w:val="007C4C1A"/>
    <w:rsid w:val="007C5F35"/>
    <w:rsid w:val="007D25F9"/>
    <w:rsid w:val="007F7937"/>
    <w:rsid w:val="00807A7A"/>
    <w:rsid w:val="00811790"/>
    <w:rsid w:val="00847A42"/>
    <w:rsid w:val="008610EC"/>
    <w:rsid w:val="0088356B"/>
    <w:rsid w:val="00893911"/>
    <w:rsid w:val="008A1FCF"/>
    <w:rsid w:val="008B76EC"/>
    <w:rsid w:val="008C779F"/>
    <w:rsid w:val="008D5451"/>
    <w:rsid w:val="008E7D64"/>
    <w:rsid w:val="00905823"/>
    <w:rsid w:val="00932033"/>
    <w:rsid w:val="009506EE"/>
    <w:rsid w:val="00950F5C"/>
    <w:rsid w:val="00952B66"/>
    <w:rsid w:val="00964F78"/>
    <w:rsid w:val="00970AE9"/>
    <w:rsid w:val="00994044"/>
    <w:rsid w:val="009C5B62"/>
    <w:rsid w:val="009D4864"/>
    <w:rsid w:val="009E4A9C"/>
    <w:rsid w:val="009F6C95"/>
    <w:rsid w:val="00A04734"/>
    <w:rsid w:val="00A20EBC"/>
    <w:rsid w:val="00A31BF5"/>
    <w:rsid w:val="00A511BC"/>
    <w:rsid w:val="00A52365"/>
    <w:rsid w:val="00A567EC"/>
    <w:rsid w:val="00A92774"/>
    <w:rsid w:val="00AB2609"/>
    <w:rsid w:val="00AE1722"/>
    <w:rsid w:val="00AE4FCB"/>
    <w:rsid w:val="00AF7A4F"/>
    <w:rsid w:val="00B17086"/>
    <w:rsid w:val="00B40318"/>
    <w:rsid w:val="00B47468"/>
    <w:rsid w:val="00B61B92"/>
    <w:rsid w:val="00B75A4D"/>
    <w:rsid w:val="00BA2F1D"/>
    <w:rsid w:val="00C17E59"/>
    <w:rsid w:val="00C40DC8"/>
    <w:rsid w:val="00C475F8"/>
    <w:rsid w:val="00C47D01"/>
    <w:rsid w:val="00C529C1"/>
    <w:rsid w:val="00C619C1"/>
    <w:rsid w:val="00C63F64"/>
    <w:rsid w:val="00C74504"/>
    <w:rsid w:val="00C97E17"/>
    <w:rsid w:val="00CA71C3"/>
    <w:rsid w:val="00CC58CA"/>
    <w:rsid w:val="00CD0A40"/>
    <w:rsid w:val="00D21911"/>
    <w:rsid w:val="00D26DE4"/>
    <w:rsid w:val="00D424C3"/>
    <w:rsid w:val="00D53D8F"/>
    <w:rsid w:val="00D72AB0"/>
    <w:rsid w:val="00D924BC"/>
    <w:rsid w:val="00DA5A3F"/>
    <w:rsid w:val="00DB0B56"/>
    <w:rsid w:val="00DD0488"/>
    <w:rsid w:val="00E045F9"/>
    <w:rsid w:val="00E26CF4"/>
    <w:rsid w:val="00E85C06"/>
    <w:rsid w:val="00E87765"/>
    <w:rsid w:val="00EA0FCF"/>
    <w:rsid w:val="00EB5B40"/>
    <w:rsid w:val="00ED30BA"/>
    <w:rsid w:val="00F16241"/>
    <w:rsid w:val="00F17E79"/>
    <w:rsid w:val="00F200BD"/>
    <w:rsid w:val="00F762BA"/>
    <w:rsid w:val="00F86393"/>
    <w:rsid w:val="00F9224D"/>
    <w:rsid w:val="00FA4E7B"/>
    <w:rsid w:val="00FA6BFC"/>
    <w:rsid w:val="00F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rsid w:val="00F762B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link w:val="a6"/>
    <w:uiPriority w:val="99"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rsid w:val="00F762B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link w:val="a8"/>
    <w:rsid w:val="00F762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F762B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76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CharChar">
    <w:name w:val="Знак Знак2 Char Char Знак"/>
    <w:basedOn w:val="a"/>
    <w:rsid w:val="00F762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F76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rsid w:val="00F762B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link w:val="a6"/>
    <w:uiPriority w:val="99"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rsid w:val="00F762B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F762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link w:val="a8"/>
    <w:rsid w:val="00F762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F762B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76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CharChar">
    <w:name w:val="Знак Знак2 Char Char Знак"/>
    <w:basedOn w:val="a"/>
    <w:rsid w:val="00F762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F76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29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2013-04-04T13:00:00Z</cp:lastPrinted>
  <dcterms:created xsi:type="dcterms:W3CDTF">2013-03-26T08:12:00Z</dcterms:created>
  <dcterms:modified xsi:type="dcterms:W3CDTF">2015-09-22T10:11:00Z</dcterms:modified>
</cp:coreProperties>
</file>