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E7" w:rsidRDefault="001157E7" w:rsidP="00655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157E7" w:rsidRPr="00373399" w:rsidRDefault="001157E7" w:rsidP="00655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3399">
        <w:rPr>
          <w:rFonts w:ascii="Times New Roman" w:hAnsi="Times New Roman"/>
          <w:b/>
          <w:sz w:val="28"/>
          <w:szCs w:val="28"/>
          <w:lang w:eastAsia="ru-RU"/>
        </w:rPr>
        <w:t xml:space="preserve">к проекту Федерального закона «О внесении изменений в отдельные законодательные акты Российской Федерации в </w:t>
      </w:r>
      <w:r>
        <w:rPr>
          <w:rFonts w:ascii="Times New Roman" w:hAnsi="Times New Roman"/>
          <w:b/>
          <w:sz w:val="28"/>
          <w:szCs w:val="28"/>
          <w:lang w:eastAsia="ru-RU"/>
        </w:rPr>
        <w:t>части обеспечения ветеринарной безопасности</w:t>
      </w:r>
      <w:r w:rsidRPr="0037339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157E7" w:rsidRPr="00A10912" w:rsidRDefault="001157E7" w:rsidP="00A1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7E7" w:rsidRPr="00A10912" w:rsidRDefault="001157E7" w:rsidP="00A1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912">
        <w:rPr>
          <w:rFonts w:ascii="Times New Roman" w:hAnsi="Times New Roman"/>
          <w:sz w:val="28"/>
          <w:szCs w:val="28"/>
          <w:lang w:eastAsia="ru-RU"/>
        </w:rPr>
        <w:t xml:space="preserve">Проект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7339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</w:t>
      </w:r>
      <w:r>
        <w:rPr>
          <w:rFonts w:ascii="Times New Roman" w:hAnsi="Times New Roman"/>
          <w:sz w:val="28"/>
          <w:szCs w:val="28"/>
          <w:lang w:eastAsia="ru-RU"/>
        </w:rPr>
        <w:t>части обеспечения ветеринарной безопасности</w:t>
      </w:r>
      <w:r w:rsidRPr="0037339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10912">
        <w:rPr>
          <w:rFonts w:ascii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аконопроект) подготовлен Министерством сельского хозяйства Российской Федерации 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создания правовых условий для 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реализации мер по борьбе с распространением </w:t>
      </w:r>
      <w:r>
        <w:rPr>
          <w:rFonts w:ascii="Times New Roman" w:hAnsi="Times New Roman"/>
          <w:sz w:val="28"/>
          <w:szCs w:val="28"/>
          <w:lang w:eastAsia="ru-RU"/>
        </w:rPr>
        <w:t>особо опасных болезней животных и</w:t>
      </w:r>
      <w:r w:rsidRPr="004B361C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повышения</w:t>
      </w:r>
      <w:r w:rsidRPr="004B361C">
        <w:rPr>
          <w:rFonts w:ascii="Times New Roman" w:hAnsi="Times New Roman"/>
          <w:sz w:val="28"/>
          <w:szCs w:val="28"/>
          <w:lang w:eastAsia="ru-RU"/>
        </w:rPr>
        <w:t xml:space="preserve"> эффективности механизма правового регулирования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области ведения гражданами личных подсобных хозяйств.</w:t>
      </w:r>
    </w:p>
    <w:p w:rsidR="001157E7" w:rsidRDefault="001157E7" w:rsidP="00A1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912">
        <w:rPr>
          <w:rFonts w:ascii="Times New Roman" w:hAnsi="Times New Roman"/>
          <w:sz w:val="28"/>
          <w:szCs w:val="28"/>
          <w:lang w:eastAsia="ru-RU"/>
        </w:rPr>
        <w:t xml:space="preserve">В настоящий момент на территории Российской Федерации сложилась </w:t>
      </w:r>
      <w:r w:rsidRPr="00355C79">
        <w:rPr>
          <w:rFonts w:ascii="Times New Roman" w:hAnsi="Times New Roman"/>
          <w:sz w:val="28"/>
          <w:szCs w:val="28"/>
          <w:lang w:eastAsia="ru-RU"/>
        </w:rPr>
        <w:t>неблагоприятная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эпизоотическая ситуация по африканск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чум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свиней и ящур</w:t>
      </w:r>
      <w:r>
        <w:rPr>
          <w:rFonts w:ascii="Times New Roman" w:hAnsi="Times New Roman"/>
          <w:sz w:val="28"/>
          <w:szCs w:val="28"/>
          <w:lang w:eastAsia="ru-RU"/>
        </w:rPr>
        <w:t>у,</w:t>
      </w:r>
      <w:r w:rsidRPr="004654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ухудшается эпизоотическая ситуация по бруцеллезу крупного и мелкого рогатого скота и </w:t>
      </w:r>
      <w:r w:rsidRPr="00C8683A">
        <w:rPr>
          <w:rFonts w:ascii="Times New Roman" w:hAnsi="Times New Roman"/>
          <w:sz w:val="28"/>
          <w:szCs w:val="28"/>
          <w:lang w:eastAsia="ru-RU"/>
        </w:rPr>
        <w:t>бешенству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животных</w:t>
      </w:r>
      <w:r w:rsidRPr="00A1091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а территории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более 50 очагов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и 5 инфицированны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объектов по африканской </w:t>
      </w:r>
      <w:r>
        <w:rPr>
          <w:rFonts w:ascii="Times New Roman" w:hAnsi="Times New Roman"/>
          <w:sz w:val="28"/>
          <w:szCs w:val="28"/>
          <w:lang w:eastAsia="ru-RU"/>
        </w:rPr>
        <w:t>чуме свиней, а также 11 неблагополучных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(34 очага) по ящуру.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57E7" w:rsidRDefault="001157E7" w:rsidP="00CE48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801">
        <w:rPr>
          <w:rFonts w:ascii="Times New Roman" w:hAnsi="Times New Roman"/>
          <w:sz w:val="28"/>
          <w:szCs w:val="28"/>
          <w:lang w:eastAsia="ru-RU"/>
        </w:rPr>
        <w:t xml:space="preserve">Экономический ущерб, от вышеуказанных заболеваний складывается из ущерба, понесённого вследствие ликвидации поголовья животных, ущерба в результате недополучения прибыли от реализации продуктов животноводства, ущерба вследствие запрета перемещения поголовья животных и продукции животноводства, затрат на организацию карантинных и ограничительных мероприятий. </w:t>
      </w:r>
    </w:p>
    <w:p w:rsidR="001157E7" w:rsidRPr="00CE4801" w:rsidRDefault="001157E7" w:rsidP="00CE48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801">
        <w:rPr>
          <w:rFonts w:ascii="Times New Roman" w:hAnsi="Times New Roman"/>
          <w:sz w:val="28"/>
          <w:szCs w:val="28"/>
          <w:lang w:eastAsia="ru-RU"/>
        </w:rPr>
        <w:t xml:space="preserve">Размер прямого ущерба, понесённого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Pr="00CE4801">
        <w:rPr>
          <w:rFonts w:ascii="Times New Roman" w:hAnsi="Times New Roman"/>
          <w:sz w:val="28"/>
          <w:szCs w:val="28"/>
          <w:lang w:eastAsia="ru-RU"/>
        </w:rPr>
        <w:t xml:space="preserve">вследствие ликвидации поголовья в ходе борьбы с африканской чумой свиней,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предварительным данным </w:t>
      </w:r>
      <w:r w:rsidRPr="00CE4801">
        <w:rPr>
          <w:rFonts w:ascii="Times New Roman" w:hAnsi="Times New Roman"/>
          <w:sz w:val="28"/>
          <w:szCs w:val="28"/>
          <w:lang w:eastAsia="ru-RU"/>
        </w:rPr>
        <w:t>составляет бо</w:t>
      </w:r>
      <w:r>
        <w:rPr>
          <w:rFonts w:ascii="Times New Roman" w:hAnsi="Times New Roman"/>
          <w:sz w:val="28"/>
          <w:szCs w:val="28"/>
          <w:lang w:eastAsia="ru-RU"/>
        </w:rPr>
        <w:t>лее 2 миллиардов рублей</w:t>
      </w:r>
      <w:r w:rsidRPr="00CE480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За указанный период п</w:t>
      </w:r>
      <w:r w:rsidRPr="00CE4801">
        <w:rPr>
          <w:rFonts w:ascii="Times New Roman" w:hAnsi="Times New Roman"/>
          <w:sz w:val="28"/>
          <w:szCs w:val="28"/>
          <w:lang w:eastAsia="ru-RU"/>
        </w:rPr>
        <w:t>роизошло снижение производства свинины в ряд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E4801">
        <w:rPr>
          <w:rFonts w:ascii="Times New Roman" w:hAnsi="Times New Roman"/>
          <w:sz w:val="28"/>
          <w:szCs w:val="28"/>
          <w:lang w:eastAsia="ru-RU"/>
        </w:rPr>
        <w:t xml:space="preserve"> регионов</w:t>
      </w:r>
      <w:r>
        <w:rPr>
          <w:rFonts w:ascii="Times New Roman" w:hAnsi="Times New Roman"/>
          <w:sz w:val="28"/>
          <w:szCs w:val="28"/>
          <w:lang w:eastAsia="ru-RU"/>
        </w:rPr>
        <w:t>, которые</w:t>
      </w:r>
      <w:r w:rsidRPr="00CE48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вынуждены </w:t>
      </w:r>
      <w:r w:rsidRPr="00CE4801">
        <w:rPr>
          <w:rFonts w:ascii="Times New Roman" w:hAnsi="Times New Roman"/>
          <w:sz w:val="28"/>
          <w:szCs w:val="28"/>
          <w:lang w:eastAsia="ru-RU"/>
        </w:rPr>
        <w:t>ввозить на свою территорию убойных свиней или мясо свинины из других субъектов Российской Федерации или из-за рубежа.</w:t>
      </w:r>
    </w:p>
    <w:p w:rsidR="001157E7" w:rsidRDefault="001157E7" w:rsidP="00A1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эпизоотической ситуации по АЧС показывает, что начиная с момента возникновения АЧС в стране в 2007 году из дикой фауны болезнь перешла в личные подсобные хозяйства как в наименее защищенные в ветеринарно-санитарном отношении.</w:t>
      </w:r>
    </w:p>
    <w:p w:rsidR="001157E7" w:rsidRDefault="001157E7" w:rsidP="00A1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90% случаев африканской чумы свиней зарегистрированы в личных подсобных хозяйствах.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Ситуация усугубляется отсутствием ограничений количества животных, содержащихся в личных подсобных хозяйствах, проблемами осуществления надзорных функций в отношении них, отсутствием правил содержания животных</w:t>
      </w:r>
      <w:r w:rsidRPr="00A109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личных подсобных хозяйствах, их учета.</w:t>
      </w:r>
    </w:p>
    <w:p w:rsidR="001157E7" w:rsidRDefault="001157E7" w:rsidP="00DC3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из личных подсобных хозяйств это заболевание переносится в крупные свиноводческие комплексы, что ведёт к угрозе продовольственной безопасности страны и может привести к полной зависимости от импорта свинины. </w:t>
      </w:r>
    </w:p>
    <w:p w:rsidR="001157E7" w:rsidRDefault="001157E7" w:rsidP="006B7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9F1">
        <w:rPr>
          <w:rFonts w:ascii="Times New Roman" w:hAnsi="Times New Roman"/>
          <w:sz w:val="28"/>
          <w:szCs w:val="28"/>
          <w:lang w:eastAsia="ru-RU"/>
        </w:rPr>
        <w:t>Ситуация с АЧС дестабилизирует ситуацию в сфере АПК внутри страны, приводит к социальной напряженности, вследствие чего дискредитируются органы государственной власти всех уровней.</w:t>
      </w:r>
    </w:p>
    <w:p w:rsidR="001157E7" w:rsidRDefault="001157E7" w:rsidP="00D96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B9F">
        <w:rPr>
          <w:rFonts w:ascii="Times New Roman" w:hAnsi="Times New Roman"/>
          <w:sz w:val="28"/>
          <w:szCs w:val="28"/>
          <w:lang w:eastAsia="ru-RU"/>
        </w:rPr>
        <w:t>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широким распространением африканской чумы свиней в Российской Федерации невозможен</w:t>
      </w:r>
      <w:r w:rsidRPr="005D5B9F">
        <w:rPr>
          <w:rFonts w:ascii="Times New Roman" w:hAnsi="Times New Roman"/>
          <w:sz w:val="28"/>
          <w:szCs w:val="28"/>
          <w:lang w:eastAsia="ru-RU"/>
        </w:rPr>
        <w:t xml:space="preserve"> экспорт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большинства видов </w:t>
      </w:r>
      <w:r w:rsidRPr="005D5B9F">
        <w:rPr>
          <w:rFonts w:ascii="Times New Roman" w:hAnsi="Times New Roman"/>
          <w:sz w:val="28"/>
          <w:szCs w:val="28"/>
          <w:lang w:eastAsia="ru-RU"/>
        </w:rPr>
        <w:t>продукции животно</w:t>
      </w:r>
      <w:r>
        <w:rPr>
          <w:rFonts w:ascii="Times New Roman" w:hAnsi="Times New Roman"/>
          <w:sz w:val="28"/>
          <w:szCs w:val="28"/>
          <w:lang w:eastAsia="ru-RU"/>
        </w:rPr>
        <w:t>го происхождения</w:t>
      </w:r>
      <w:r w:rsidRPr="005D5B9F">
        <w:rPr>
          <w:rFonts w:ascii="Times New Roman" w:hAnsi="Times New Roman"/>
          <w:sz w:val="28"/>
          <w:szCs w:val="28"/>
          <w:lang w:eastAsia="ru-RU"/>
        </w:rPr>
        <w:t xml:space="preserve">, в результате чего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Россия </w:t>
      </w:r>
      <w:r w:rsidRPr="005D5B9F">
        <w:rPr>
          <w:rFonts w:ascii="Times New Roman" w:hAnsi="Times New Roman"/>
          <w:sz w:val="28"/>
          <w:szCs w:val="28"/>
          <w:lang w:eastAsia="ru-RU"/>
        </w:rPr>
        <w:t>теря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D5B9F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 xml:space="preserve">свою инвестиционную привлекательность в сфере агропромышленного комплекса, а также формирует соответствующий имидж на международном уровне из-за потенциальной угрозы распространения африканской чумы свиней, в первую очередь, в европейских странах. </w:t>
      </w:r>
    </w:p>
    <w:p w:rsidR="001157E7" w:rsidRPr="0033038D" w:rsidRDefault="001157E7" w:rsidP="00D96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В настоящее время существуют н</w:t>
      </w:r>
      <w:r>
        <w:rPr>
          <w:rFonts w:ascii="Times New Roman" w:hAnsi="Times New Roman"/>
          <w:sz w:val="28"/>
          <w:szCs w:val="28"/>
          <w:lang w:eastAsia="ru-RU"/>
        </w:rPr>
        <w:t>е урегулированные в правовом отношении следующие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вопросы при 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гражданами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личных подсобных хозяйств:</w:t>
      </w:r>
    </w:p>
    <w:p w:rsidR="001157E7" w:rsidRPr="0033038D" w:rsidRDefault="001157E7" w:rsidP="00474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отсутствуют правила содержания сельскохозяйственных животных, пчел и птиц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157E7" w:rsidRPr="0033038D" w:rsidRDefault="001157E7" w:rsidP="00474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не установлен уровень органа исполнительной власти Российской Федерации, регламентирующего предельную нормативн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численность, видовой и породный состав сельскохозяйственных животных, пчел и птицы допустимый в личном подсобном хозяйстве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157E7" w:rsidRPr="0033038D" w:rsidRDefault="001157E7" w:rsidP="00474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не установлен уровень уполномоченного органа власти Российской Федерации, регламентирующий порядок и сроки предоставления сведений гражданами, а также перечень сведений;</w:t>
      </w:r>
    </w:p>
    <w:p w:rsidR="001157E7" w:rsidRPr="0033038D" w:rsidRDefault="001157E7" w:rsidP="00474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 учёт сельскохозяйственных животных, пчел и птиц, содержащихся  в личных подсобных хозяйствах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только 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на добровольной основе; </w:t>
      </w:r>
    </w:p>
    <w:p w:rsidR="001157E7" w:rsidRPr="0033038D" w:rsidRDefault="001157E7" w:rsidP="00FD1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не определены органы власти, ведущие учёт личных подсобных хозяйств;</w:t>
      </w:r>
    </w:p>
    <w:p w:rsidR="001157E7" w:rsidRPr="0033038D" w:rsidRDefault="001157E7" w:rsidP="00356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не определены обязанности граждан, ведущих личное подсобное хозяйство, при возникновении (угрозе возникновения) эпизоотий и установлении ограничительных мероприятий и (или) карантина по особо опасным и карантинным заболеваниям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157E7" w:rsidRPr="0033038D" w:rsidRDefault="001157E7" w:rsidP="00474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 xml:space="preserve">– существуют проблемы проведения проверочных мероприятий в отношении личных подсобных хозяйств, что сказывается негативно в условиях необходимости оперативного купирования распространения эпизоотий и ведёт к несоблюдению ветеринарно-санитарного режима гражданами, а также невыполнению ими противоэпизоотических мероприятий. </w:t>
      </w:r>
    </w:p>
    <w:p w:rsidR="001157E7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 целях  решения  указанных  вопросов</w:t>
      </w:r>
      <w:r w:rsidRPr="004654C0">
        <w:rPr>
          <w:rFonts w:ascii="Times New Roman" w:hAnsi="Times New Roman"/>
          <w:sz w:val="28"/>
          <w:szCs w:val="28"/>
          <w:lang w:eastAsia="ru-RU"/>
        </w:rPr>
        <w:t xml:space="preserve">  разработан  </w:t>
      </w:r>
      <w:r>
        <w:rPr>
          <w:rFonts w:ascii="Times New Roman" w:hAnsi="Times New Roman"/>
          <w:sz w:val="28"/>
          <w:szCs w:val="28"/>
          <w:lang w:eastAsia="ru-RU"/>
        </w:rPr>
        <w:t>настоящий  з</w:t>
      </w:r>
      <w:r w:rsidRPr="004654C0">
        <w:rPr>
          <w:rFonts w:ascii="Times New Roman" w:hAnsi="Times New Roman"/>
          <w:sz w:val="28"/>
          <w:szCs w:val="28"/>
          <w:lang w:eastAsia="ru-RU"/>
        </w:rPr>
        <w:t xml:space="preserve">аконопроект, который направлен на  совершенствование  законодательства с  учётом сложившейся  эпизоотической  ситуации. </w:t>
      </w:r>
    </w:p>
    <w:p w:rsidR="001157E7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4C0"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654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654C0">
        <w:rPr>
          <w:rFonts w:ascii="Times New Roman" w:hAnsi="Times New Roman"/>
          <w:sz w:val="28"/>
          <w:szCs w:val="28"/>
          <w:lang w:eastAsia="ru-RU"/>
        </w:rPr>
        <w:t xml:space="preserve">аконопроектом предусмотрено внесение изменений в Федеральный закон от 07 июля </w:t>
      </w:r>
      <w:smartTag w:uri="urn:schemas-microsoft-com:office:smarttags" w:element="metricconverter">
        <w:smartTagPr>
          <w:attr w:name="ProductID" w:val="2003 г"/>
        </w:smartTagPr>
        <w:r w:rsidRPr="004654C0">
          <w:rPr>
            <w:rFonts w:ascii="Times New Roman" w:hAnsi="Times New Roman"/>
            <w:sz w:val="28"/>
            <w:szCs w:val="28"/>
            <w:lang w:eastAsia="ru-RU"/>
          </w:rPr>
          <w:t>2003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9C4D04">
        <w:rPr>
          <w:rFonts w:ascii="Times New Roman" w:hAnsi="Times New Roman"/>
          <w:sz w:val="28"/>
          <w:szCs w:val="28"/>
          <w:lang w:eastAsia="ru-RU"/>
        </w:rPr>
        <w:t>№ 112-ФЗ «О личном подсобном хозяйстве» в части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установления содержания сельскохозяйственных животных, пчел и птиц, используемых в целях ведения личн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подсобн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хозяйств граждан в соответствии с правилами содержания сельскохозяйственных животных, пчел и птиц;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установления уполномоченными органами исполнительной власти субъектов Российской Федерации видового и породного состава сельскохозяйственных животных, пчел и птицы, их предельной нормативной численности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допустимой в личном подсобном хозяйстве; 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обязательного учета и идентификации сельскохозяйственных животных, пчел и птицы;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предоставления органам местного самоуправления поселений и городских округов сведений, необходимых для ведения похозяйственных книг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сведений о количестве животных и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изменении;</w:t>
      </w:r>
    </w:p>
    <w:p w:rsidR="001157E7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– предоставления перечня сведений, а также порядка и сроков их предоставления гражданами, ведущими личное подсобное хозяйство, органам местного самоуправления поселений и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Введена статья, определяющая обязанности граждан, ведущих личное подсобное хозяйство в условиях возникновения эпизоотий, в которой закреплены: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беспрепятственный доступ к имуществу личного подсобного хозяйства уполномоченных лиц органов государственной ветеринарной службы Российской Федерации для осуществления противоэпизоотических мероприятий;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выполнение предписаний органов исполнительной власти, осуществляющих государственный ветеринарный надзор;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обеспечение установленного ветеринарно-санитарного режима и содействие выполнению плановых противоэпизоотических мероприятий в условиях ограничительных мероприятий и (или) карантина;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осуществление хозяйственных и ветеринарных мероприятий, обеспечивающих предупреждение возникновения заболеваний животных и безопасность в ветеринарно-санитарном отношении продуктов животноводства;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запрет перемещения и убоя животных, а также перемещени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продукции животноводства, кормов и отходов, полученных в результате ведения личного подсобного хозяйства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038D">
        <w:rPr>
          <w:rFonts w:ascii="Times New Roman" w:hAnsi="Times New Roman"/>
          <w:sz w:val="28"/>
          <w:szCs w:val="28"/>
          <w:lang w:eastAsia="ru-RU"/>
        </w:rPr>
        <w:t xml:space="preserve"> без разрешения должностных лиц органов государственной ветеринарной службы Российской Федерации;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запрет загрязнения окружающей среды отходами животноводства.</w:t>
      </w:r>
    </w:p>
    <w:p w:rsidR="001157E7" w:rsidRDefault="001157E7" w:rsidP="00A1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Законопроект предусматривает внесение изменений в Федеральный закон</w:t>
      </w:r>
      <w:r w:rsidRPr="00DB61E7">
        <w:rPr>
          <w:rFonts w:ascii="Times New Roman" w:hAnsi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1999 г"/>
        </w:smartTagPr>
        <w:r w:rsidRPr="00DB61E7">
          <w:rPr>
            <w:rFonts w:ascii="Times New Roman" w:hAnsi="Times New Roman"/>
            <w:sz w:val="28"/>
            <w:szCs w:val="28"/>
            <w:lang w:eastAsia="ru-RU"/>
          </w:rPr>
          <w:t>1999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DB61E7">
        <w:rPr>
          <w:rFonts w:ascii="Times New Roman" w:hAnsi="Times New Roman"/>
          <w:sz w:val="28"/>
          <w:szCs w:val="28"/>
          <w:lang w:eastAsia="ru-RU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0E19E5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Pr="00DB61E7">
        <w:rPr>
          <w:rFonts w:ascii="Times New Roman" w:hAnsi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B61E7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DB61E7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которые закрепляют за органами исполнительной власти субъектов Российской Федерации проведение обязательного учета и идентификации животных, </w:t>
      </w:r>
      <w:r w:rsidRPr="00BC4FA1">
        <w:rPr>
          <w:rFonts w:ascii="Times New Roman" w:hAnsi="Times New Roman"/>
          <w:sz w:val="28"/>
          <w:szCs w:val="28"/>
          <w:lang w:eastAsia="ru-RU"/>
        </w:rPr>
        <w:t xml:space="preserve">введение запрета на перемещение и реализацию животных и продуктов животного происхождения, полученных гражданами в личных подсобных хозяйствах, в условиях установления ограничительных мероприятий и (или) карантина, </w:t>
      </w:r>
      <w:r>
        <w:rPr>
          <w:rFonts w:ascii="Times New Roman" w:hAnsi="Times New Roman"/>
          <w:sz w:val="28"/>
          <w:szCs w:val="28"/>
          <w:lang w:eastAsia="ru-RU"/>
        </w:rPr>
        <w:t>а за органами местного самоуправления</w:t>
      </w:r>
      <w:r w:rsidRPr="00086C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Pr="00DB61E7">
        <w:rPr>
          <w:rFonts w:ascii="Times New Roman" w:hAnsi="Times New Roman"/>
          <w:sz w:val="28"/>
          <w:szCs w:val="28"/>
          <w:lang w:eastAsia="ru-RU"/>
        </w:rPr>
        <w:t xml:space="preserve"> сбора статистических показателей о количестве животных</w:t>
      </w:r>
      <w:r w:rsidRPr="00BC4FA1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57E7" w:rsidRDefault="001157E7" w:rsidP="00086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CDE">
        <w:rPr>
          <w:rFonts w:ascii="Times New Roman" w:hAnsi="Times New Roman"/>
          <w:sz w:val="28"/>
          <w:szCs w:val="28"/>
          <w:lang w:eastAsia="ru-RU"/>
        </w:rPr>
        <w:t xml:space="preserve">Для решения проблемы осуществления контрольно-надзорных мероприятий в отношении личных подсобных хозяйств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086CDE">
        <w:rPr>
          <w:rFonts w:ascii="Times New Roman" w:hAnsi="Times New Roman"/>
          <w:sz w:val="28"/>
          <w:szCs w:val="28"/>
          <w:lang w:eastAsia="ru-RU"/>
        </w:rPr>
        <w:t>аконопроект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86C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вносится в</w:t>
      </w:r>
      <w:r w:rsidRPr="00086C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Pr="00086CDE">
        <w:rPr>
          <w:rFonts w:ascii="Times New Roman" w:hAnsi="Times New Roman"/>
          <w:sz w:val="28"/>
          <w:szCs w:val="28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086CDE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086CDE">
        <w:rPr>
          <w:rFonts w:ascii="Times New Roman" w:hAnsi="Times New Roman"/>
          <w:sz w:val="28"/>
          <w:szCs w:val="28"/>
          <w:lang w:eastAsia="ru-RU"/>
        </w:rPr>
        <w:t xml:space="preserve">. № 3-ФЗ «О полиции» дополнение, предусматривающее возможность </w:t>
      </w:r>
      <w:r w:rsidRPr="008437FE">
        <w:rPr>
          <w:rFonts w:ascii="Times New Roman" w:hAnsi="Times New Roman"/>
          <w:sz w:val="28"/>
          <w:szCs w:val="28"/>
          <w:lang w:eastAsia="ru-RU"/>
        </w:rPr>
        <w:t>доступ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437FE">
        <w:rPr>
          <w:rFonts w:ascii="Times New Roman" w:hAnsi="Times New Roman"/>
          <w:sz w:val="28"/>
          <w:szCs w:val="28"/>
          <w:lang w:eastAsia="ru-RU"/>
        </w:rPr>
        <w:t xml:space="preserve"> на территорию личных подсобных хозяйств </w:t>
      </w:r>
      <w:r w:rsidRPr="00086CDE">
        <w:rPr>
          <w:rFonts w:ascii="Times New Roman" w:hAnsi="Times New Roman"/>
          <w:sz w:val="28"/>
          <w:szCs w:val="28"/>
          <w:lang w:eastAsia="ru-RU"/>
        </w:rPr>
        <w:t>сотрудников полиции совместно с должностными лицами государственной ветеринарной службы при угрозе возникновения или распространении эпизоотий.</w:t>
      </w:r>
    </w:p>
    <w:p w:rsidR="001157E7" w:rsidRDefault="001157E7" w:rsidP="002A41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решения задачи осуществления надзора за юридическими лицами и индивидуальными предпринимателями в период ограничительных мероприятий (карантина), законопроект предлагает  внесение изменений в Федеральный Закон</w:t>
      </w:r>
      <w:r w:rsidRPr="00086CDE">
        <w:rPr>
          <w:rFonts w:ascii="Times New Roman" w:hAnsi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  <w:lang w:eastAsia="ru-RU"/>
        </w:rPr>
        <w:t xml:space="preserve">, в котором предусматривается одним из оснований проведения внеплановой проверки издание </w:t>
      </w:r>
      <w:r w:rsidRPr="00086CDE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а (распоряжения</w:t>
      </w:r>
      <w:r w:rsidRPr="00086CDE">
        <w:rPr>
          <w:rFonts w:ascii="Times New Roman" w:hAnsi="Times New Roman"/>
          <w:sz w:val="28"/>
          <w:szCs w:val="28"/>
          <w:lang w:eastAsia="ru-RU"/>
        </w:rPr>
        <w:t>) руководителя органа государственного контроля (надзора) о п</w:t>
      </w:r>
      <w:r>
        <w:rPr>
          <w:rFonts w:ascii="Times New Roman" w:hAnsi="Times New Roman"/>
          <w:sz w:val="28"/>
          <w:szCs w:val="28"/>
          <w:lang w:eastAsia="ru-RU"/>
        </w:rPr>
        <w:t xml:space="preserve">роведении такой проверки </w:t>
      </w:r>
      <w:r w:rsidRPr="00086CDE">
        <w:rPr>
          <w:rFonts w:ascii="Times New Roman" w:hAnsi="Times New Roman"/>
          <w:sz w:val="28"/>
          <w:szCs w:val="28"/>
          <w:lang w:eastAsia="ru-RU"/>
        </w:rPr>
        <w:t>в соответствии с решением об установлении ограничительных мероприятий  (карантина), принятым в установленном порядке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Принятие законопроекта будет способствовать совершенствованию правового регулирования отношений в области обеспечения безопасности в эпизоотическом и ветеринарно-санитарном отношении животных и продукции, получаемой при ведении гражданами личных подсобных хозяйств.</w:t>
      </w: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38D">
        <w:rPr>
          <w:rFonts w:ascii="Times New Roman" w:hAnsi="Times New Roman"/>
          <w:sz w:val="28"/>
          <w:szCs w:val="28"/>
          <w:lang w:eastAsia="ru-RU"/>
        </w:rPr>
        <w:t>Законопроект подготовлен в соответствии с требованиями Положения о законопроектной деятельности Правительства Российской Федерации, утвержденного постановлением Правительства Российской Федерации от             30 апреля 2009 г. № 389.</w:t>
      </w:r>
    </w:p>
    <w:p w:rsidR="001157E7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7E7" w:rsidRPr="0033038D" w:rsidRDefault="001157E7" w:rsidP="0033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7E7" w:rsidRDefault="001157E7" w:rsidP="006974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1157E7" w:rsidSect="0043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D39"/>
    <w:multiLevelType w:val="hybridMultilevel"/>
    <w:tmpl w:val="E76CD156"/>
    <w:lvl w:ilvl="0" w:tplc="7C182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1A2826"/>
    <w:multiLevelType w:val="hybridMultilevel"/>
    <w:tmpl w:val="DEA6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82"/>
    <w:rsid w:val="00012A45"/>
    <w:rsid w:val="00021495"/>
    <w:rsid w:val="00040D7B"/>
    <w:rsid w:val="00046782"/>
    <w:rsid w:val="00057CD9"/>
    <w:rsid w:val="00086CDE"/>
    <w:rsid w:val="00093B3E"/>
    <w:rsid w:val="000A7F00"/>
    <w:rsid w:val="000C261C"/>
    <w:rsid w:val="000E19E5"/>
    <w:rsid w:val="001157E7"/>
    <w:rsid w:val="00157F40"/>
    <w:rsid w:val="001E2739"/>
    <w:rsid w:val="001F6F3C"/>
    <w:rsid w:val="00224525"/>
    <w:rsid w:val="0023393A"/>
    <w:rsid w:val="002730E0"/>
    <w:rsid w:val="002A4156"/>
    <w:rsid w:val="002E6185"/>
    <w:rsid w:val="0033038D"/>
    <w:rsid w:val="00345B57"/>
    <w:rsid w:val="00355C79"/>
    <w:rsid w:val="00356E36"/>
    <w:rsid w:val="00362C7C"/>
    <w:rsid w:val="00373399"/>
    <w:rsid w:val="00377A4C"/>
    <w:rsid w:val="003D19CF"/>
    <w:rsid w:val="003E77D5"/>
    <w:rsid w:val="004160F9"/>
    <w:rsid w:val="00422AE5"/>
    <w:rsid w:val="004236AF"/>
    <w:rsid w:val="00437AD4"/>
    <w:rsid w:val="004654C0"/>
    <w:rsid w:val="004706B2"/>
    <w:rsid w:val="004743B5"/>
    <w:rsid w:val="00475FF4"/>
    <w:rsid w:val="004B361C"/>
    <w:rsid w:val="00507BD7"/>
    <w:rsid w:val="005A5221"/>
    <w:rsid w:val="005A6F99"/>
    <w:rsid w:val="005D5B9F"/>
    <w:rsid w:val="00602A85"/>
    <w:rsid w:val="006419C9"/>
    <w:rsid w:val="006527A3"/>
    <w:rsid w:val="0065529D"/>
    <w:rsid w:val="00675F5E"/>
    <w:rsid w:val="0068495D"/>
    <w:rsid w:val="0069749B"/>
    <w:rsid w:val="006B70EC"/>
    <w:rsid w:val="006E398C"/>
    <w:rsid w:val="006E5A09"/>
    <w:rsid w:val="00700F71"/>
    <w:rsid w:val="00716BE1"/>
    <w:rsid w:val="00790323"/>
    <w:rsid w:val="0079299D"/>
    <w:rsid w:val="007C6757"/>
    <w:rsid w:val="00807023"/>
    <w:rsid w:val="008132AC"/>
    <w:rsid w:val="00831EAC"/>
    <w:rsid w:val="008437FE"/>
    <w:rsid w:val="00845DB0"/>
    <w:rsid w:val="008471A5"/>
    <w:rsid w:val="00971AC2"/>
    <w:rsid w:val="009A1002"/>
    <w:rsid w:val="009C4D04"/>
    <w:rsid w:val="00A10912"/>
    <w:rsid w:val="00A20BB5"/>
    <w:rsid w:val="00A23089"/>
    <w:rsid w:val="00A47922"/>
    <w:rsid w:val="00A57F8E"/>
    <w:rsid w:val="00A97EC0"/>
    <w:rsid w:val="00AE7022"/>
    <w:rsid w:val="00B37721"/>
    <w:rsid w:val="00BA6803"/>
    <w:rsid w:val="00BC4FA1"/>
    <w:rsid w:val="00BC5A7E"/>
    <w:rsid w:val="00BE69F0"/>
    <w:rsid w:val="00BF6F48"/>
    <w:rsid w:val="00C377A2"/>
    <w:rsid w:val="00C8683A"/>
    <w:rsid w:val="00C91C9C"/>
    <w:rsid w:val="00CD67A7"/>
    <w:rsid w:val="00CE4801"/>
    <w:rsid w:val="00D059F1"/>
    <w:rsid w:val="00D34C6D"/>
    <w:rsid w:val="00D9699C"/>
    <w:rsid w:val="00DB61E7"/>
    <w:rsid w:val="00DC37BF"/>
    <w:rsid w:val="00DF1839"/>
    <w:rsid w:val="00E0398C"/>
    <w:rsid w:val="00E337DA"/>
    <w:rsid w:val="00E743EF"/>
    <w:rsid w:val="00E81F64"/>
    <w:rsid w:val="00E979C5"/>
    <w:rsid w:val="00F072CE"/>
    <w:rsid w:val="00F56E2A"/>
    <w:rsid w:val="00FB3038"/>
    <w:rsid w:val="00F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5DB0"/>
    <w:pPr>
      <w:spacing w:after="0" w:line="240" w:lineRule="auto"/>
      <w:ind w:left="720"/>
      <w:contextualSpacing/>
      <w:jc w:val="both"/>
    </w:pPr>
  </w:style>
  <w:style w:type="character" w:customStyle="1" w:styleId="BodyTextChar1">
    <w:name w:val="Body Text Char1"/>
    <w:link w:val="BodyText"/>
    <w:uiPriority w:val="99"/>
    <w:locked/>
    <w:rsid w:val="00A23089"/>
    <w:rPr>
      <w:rFonts w:cs="Times New Roman"/>
      <w:sz w:val="25"/>
      <w:szCs w:val="25"/>
      <w:lang w:bidi="ar-SA"/>
    </w:rPr>
  </w:style>
  <w:style w:type="paragraph" w:styleId="BodyText">
    <w:name w:val="Body Text"/>
    <w:basedOn w:val="Normal"/>
    <w:link w:val="BodyTextChar"/>
    <w:uiPriority w:val="99"/>
    <w:rsid w:val="00A23089"/>
    <w:pPr>
      <w:shd w:val="clear" w:color="auto" w:fill="FFFFFF"/>
      <w:spacing w:after="600" w:line="293" w:lineRule="exact"/>
      <w:jc w:val="center"/>
    </w:pPr>
    <w:rPr>
      <w:rFonts w:ascii="Times New Roman" w:hAnsi="Times New Roman"/>
      <w:noProof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D9699C"/>
    <w:rPr>
      <w:rFonts w:cs="Times New Roman"/>
      <w:sz w:val="27"/>
      <w:szCs w:val="27"/>
      <w:lang w:bidi="ar-SA"/>
    </w:rPr>
  </w:style>
  <w:style w:type="paragraph" w:customStyle="1" w:styleId="Bodytext1">
    <w:name w:val="Body text"/>
    <w:basedOn w:val="Normal"/>
    <w:link w:val="Bodytext0"/>
    <w:uiPriority w:val="99"/>
    <w:rsid w:val="00D9699C"/>
    <w:pPr>
      <w:shd w:val="clear" w:color="auto" w:fill="FFFFFF"/>
      <w:spacing w:before="60" w:after="420" w:line="240" w:lineRule="atLeast"/>
    </w:pPr>
    <w:rPr>
      <w:rFonts w:ascii="Times New Roman" w:hAnsi="Times New Roman"/>
      <w:noProof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1424</Words>
  <Characters>8117</Characters>
  <Application>Microsoft Office Outlook</Application>
  <DocSecurity>0</DocSecurity>
  <Lines>0</Lines>
  <Paragraphs>0</Paragraphs>
  <ScaleCrop>false</ScaleCrop>
  <Company>Минсельхоз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Фролов Алексей Викторович</dc:creator>
  <cp:keywords/>
  <dc:description/>
  <cp:lastModifiedBy>ya.isaeva</cp:lastModifiedBy>
  <cp:revision>3</cp:revision>
  <cp:lastPrinted>2013-07-23T12:16:00Z</cp:lastPrinted>
  <dcterms:created xsi:type="dcterms:W3CDTF">2013-07-23T12:40:00Z</dcterms:created>
  <dcterms:modified xsi:type="dcterms:W3CDTF">2013-07-23T12:45:00Z</dcterms:modified>
</cp:coreProperties>
</file>