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>Президенту Российской Федерации</w:t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/>
      </w:r>
      <w:r>
        <w:rPr>
          <w:i/>
          <w:iCs/>
        </w:rPr>
        <w:t xml:space="preserve">: </w:t>
      </w:r>
      <w:r>
        <w:rPr>
          <w:i/>
          <w:iCs/>
        </w:rPr>
        <w:t/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 xml:space="preserve">Фамилия, имя, отчество: </w:t>
      </w:r>
      <w:r>
        <w:rPr>
          <w:i/>
          <w:iCs/>
        </w:rPr>
        <w:t>Хафаев Ракеш Инсафович</w:t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 xml:space="preserve">Организация: </w:t>
      </w:r>
      <w:r>
        <w:rPr>
          <w:i/>
          <w:iCs/>
        </w:rPr>
        <w:t>Крестьянское Фермерское Хозяйство</w:t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 xml:space="preserve">Адрес электронной почты: </w:t>
      </w:r>
      <w:r>
        <w:rPr>
          <w:i/>
          <w:iCs/>
        </w:rPr>
        <w:t>kfh-116@yandex.ru</w:t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 xml:space="preserve">Телефон: </w:t>
      </w:r>
      <w:r>
        <w:rPr>
          <w:i/>
          <w:iCs/>
        </w:rPr>
        <w:t>+79274892757</w:t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 xml:space="preserve">Тип: </w:t>
      </w:r>
      <w:r>
        <w:rPr>
          <w:i/>
          <w:iCs/>
        </w:rPr>
        <w:t>обращение</w:t>
      </w:r>
    </w:p>
    <w:p>
      <w:pPr>
        <w:pStyle w:val="Normal"/>
        <w:spacing w:before="340" w:after="0"/>
        <w:jc w:val="center"/>
        <w:rPr>
          <w:b/>
          <w:b/>
          <w:bCs/>
        </w:rPr>
      </w:pPr>
      <w:r>
        <w:rPr>
          <w:b/>
          <w:bCs/>
        </w:rPr>
        <w:t>Текст</w:t>
      </w:r>
    </w:p>
    <w:p>
      <w:pPr>
        <w:pStyle w:val="Normal"/>
        <w:spacing w:before="170" w:after="0"/>
        <w:rPr> </w:rPr>
      </w:pPr>
      <w:r>
        <w:rPr> </w:rPr>
        <w:t>Уважаемый Президент Российской Федерации  Владимир Владимирович.       Просим Вас рассмотреть возможность включения в конституцию Российской Федерации поправку, закона проект "О статусе фермеров и фермерских хозяйств Российской Федерации", целенаправленный на укрепление и развития приоритета прав во взаимоотношениях к фермерам и их семьям.  К сожалению сегодняшняя ситуация происходящая как в правовой так и в земельно  имущественной свере  имеет достаточно пагубную статистику для многих фермерских хозяйств. Те же в свою очередь не всегда имеют возможность нисения финансовых , дорогостоящих затрат связанных с  юридической помощью. В результате чего страдают в первую очередь ихние семья. Ведь именно симейным является это дело , и в составе многих хозяйств в качестве членов КФХ состоят супруги глав хозяйств. Во многом именно из-за не достаточности защитной функции закона и внимания со стороны чиновников и происходит разрушение хозяйств, приносящее кобальность, вплоть до развода , семьям. В большинстве большие предприятия имеют взаимоотношения в общих интересах с теми или иными влиятельными людьми и руководством. Мы же будущи простыми людьми остаемся в не удел, отвичая  тем самым благополучием семьи.  Считаю возможным оказания содействия в формировании такого проекта. Возможно "Взгляд из нутри" происходящего и мнение простого гражданина , фермера было бы полезным в этом деле. С Уважением Глава Крестьянского Фермерского Хозяйства Р.И.Хафаев. +79274892757</w:t>
      </w:r>
    </w:p>
    <w:p>
      <w:pPr>
        <w:pStyle w:val="Normal"/>
        <w:spacing w:before="340" w:after="0"/>
        <w:rPr>
          <w:i/>
          <w:i/>
          <w:iCs/>
        </w:rPr>
      </w:pPr>
      <w:r>
        <w:rPr>
          <w:i/>
          <w:iCs/>
        </w:rPr>
        <w:t xml:space="preserve">Отправлено: </w:t>
      </w:r>
      <w:r>
        <w:rPr>
          <w:i/>
          <w:iCs/>
        </w:rPr>
        <w:t>20 февраля 2020 года, 02:16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LibreOffice/5.1.4.2$Linux_X86_64 LibreOffice_project/10m0$Build-2</Application>
  <Pages>1</Pages>
  <Words>25</Words>
  <Characters>261</Characters>
  <CharactersWithSpaces>275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2017-01-20T15:57:02Z</dcterms:created>
  <dc:creator/>
  <dc:description/>
  <dc:language>ru-RU</dc:language>
  <cp:lastModifiedBy/>
  <dcterms:modified xsi:type="dcterms:W3CDTF">2017-01-20T16:11:22Z</dcterms:modified>
  <cp:revision>3</cp:revision>
  <dc:subject/>
  <dc:title/>
</cp:coreProperties>
</file>